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widowControl/>
        <w:spacing w:line="500" w:lineRule="exact"/>
        <w:rPr>
          <w:rFonts w:ascii="仿宋_GB2312" w:hAnsi="宋体" w:eastAsia="仿宋_GB2312"/>
          <w:b/>
          <w:sz w:val="52"/>
          <w:szCs w:val="52"/>
        </w:rPr>
      </w:pPr>
    </w:p>
    <w:p>
      <w:pPr>
        <w:pStyle w:val="11"/>
        <w:widowControl/>
        <w:spacing w:line="500" w:lineRule="exact"/>
        <w:rPr>
          <w:rFonts w:ascii="仿宋_GB2312" w:hAnsi="宋体" w:eastAsia="仿宋_GB2312"/>
          <w:b/>
          <w:sz w:val="52"/>
          <w:szCs w:val="52"/>
        </w:rPr>
      </w:pPr>
    </w:p>
    <w:p>
      <w:pPr>
        <w:pStyle w:val="11"/>
        <w:widowControl/>
        <w:spacing w:line="500" w:lineRule="exact"/>
        <w:rPr>
          <w:rFonts w:ascii="仿宋_GB2312" w:hAnsi="宋体" w:eastAsia="仿宋_GB2312"/>
          <w:b/>
          <w:sz w:val="52"/>
          <w:szCs w:val="52"/>
        </w:rPr>
      </w:pPr>
    </w:p>
    <w:p>
      <w:pPr>
        <w:pStyle w:val="11"/>
        <w:widowControl/>
        <w:spacing w:line="500" w:lineRule="exact"/>
        <w:rPr>
          <w:rFonts w:ascii="仿宋_GB2312" w:hAnsi="宋体" w:eastAsia="仿宋_GB2312"/>
          <w:b/>
          <w:sz w:val="52"/>
          <w:szCs w:val="52"/>
        </w:rPr>
      </w:pPr>
    </w:p>
    <w:p>
      <w:pPr>
        <w:pStyle w:val="11"/>
        <w:widowControl/>
        <w:spacing w:line="500" w:lineRule="exact"/>
        <w:rPr>
          <w:rFonts w:ascii="仿宋_GB2312" w:hAnsi="宋体" w:eastAsia="仿宋_GB2312"/>
          <w:b/>
          <w:sz w:val="52"/>
          <w:szCs w:val="52"/>
        </w:rPr>
      </w:pPr>
    </w:p>
    <w:p>
      <w:pPr>
        <w:pStyle w:val="11"/>
        <w:widowControl/>
        <w:spacing w:line="500" w:lineRule="exact"/>
        <w:rPr>
          <w:rFonts w:ascii="仿宋_GB2312" w:hAnsi="宋体" w:eastAsia="仿宋_GB2312"/>
          <w:b/>
          <w:sz w:val="52"/>
          <w:szCs w:val="52"/>
        </w:rPr>
      </w:pPr>
    </w:p>
    <w:p>
      <w:pPr>
        <w:pStyle w:val="11"/>
        <w:widowControl/>
        <w:adjustRightInd w:val="0"/>
        <w:snapToGrid w:val="0"/>
        <w:rPr>
          <w:rFonts w:ascii="宋体" w:hAnsi="宋体"/>
          <w:b/>
          <w:sz w:val="52"/>
          <w:szCs w:val="52"/>
        </w:rPr>
      </w:pPr>
      <w:r>
        <w:rPr>
          <w:rFonts w:hint="eastAsia" w:ascii="宋体" w:hAnsi="宋体"/>
          <w:b/>
          <w:sz w:val="52"/>
          <w:szCs w:val="52"/>
        </w:rPr>
        <w:t>岭南师范学院2021年本科插班生</w:t>
      </w:r>
    </w:p>
    <w:p>
      <w:pPr>
        <w:pStyle w:val="11"/>
        <w:widowControl/>
        <w:adjustRightInd w:val="0"/>
        <w:snapToGrid w:val="0"/>
        <w:rPr>
          <w:rFonts w:ascii="宋体" w:hAnsi="宋体"/>
          <w:b/>
          <w:sz w:val="48"/>
          <w:szCs w:val="48"/>
        </w:rPr>
      </w:pPr>
    </w:p>
    <w:p>
      <w:pPr>
        <w:pStyle w:val="11"/>
        <w:widowControl/>
        <w:adjustRightInd w:val="0"/>
        <w:snapToGrid w:val="0"/>
        <w:rPr>
          <w:rFonts w:ascii="宋体" w:hAnsi="宋体"/>
          <w:b/>
          <w:sz w:val="52"/>
          <w:szCs w:val="52"/>
        </w:rPr>
      </w:pPr>
      <w:r>
        <w:rPr>
          <w:rFonts w:hint="eastAsia" w:ascii="宋体" w:hAnsi="宋体"/>
          <w:b/>
          <w:sz w:val="52"/>
          <w:szCs w:val="52"/>
        </w:rPr>
        <w:t>专业课考试大纲</w:t>
      </w:r>
    </w:p>
    <w:p>
      <w:pPr>
        <w:pStyle w:val="11"/>
        <w:widowControl/>
        <w:spacing w:line="500" w:lineRule="exact"/>
        <w:rPr>
          <w:rFonts w:ascii="宋体" w:hAnsi="宋体"/>
          <w:b/>
          <w:sz w:val="32"/>
          <w:szCs w:val="32"/>
        </w:rPr>
      </w:pPr>
    </w:p>
    <w:p/>
    <w:p/>
    <w:p/>
    <w:p/>
    <w:p/>
    <w:p/>
    <w:p/>
    <w:p/>
    <w:p/>
    <w:p/>
    <w:p/>
    <w:p/>
    <w:p/>
    <w:p/>
    <w:p/>
    <w:p/>
    <w:p/>
    <w:p/>
    <w:p/>
    <w:p/>
    <w:p/>
    <w:p/>
    <w:p/>
    <w:p>
      <w:pPr>
        <w:jc w:val="center"/>
        <w:rPr>
          <w:sz w:val="32"/>
          <w:szCs w:val="32"/>
        </w:rPr>
      </w:pPr>
      <w:r>
        <w:rPr>
          <w:rFonts w:hint="eastAsia"/>
          <w:sz w:val="32"/>
          <w:szCs w:val="32"/>
        </w:rPr>
        <w:t>岭南师范学院招生办公室</w:t>
      </w:r>
    </w:p>
    <w:p>
      <w:pPr>
        <w:jc w:val="center"/>
        <w:rPr>
          <w:sz w:val="32"/>
          <w:szCs w:val="32"/>
        </w:rPr>
        <w:sectPr>
          <w:headerReference r:id="rId3" w:type="default"/>
          <w:footerReference r:id="rId4" w:type="default"/>
          <w:pgSz w:w="11906" w:h="16838"/>
          <w:pgMar w:top="1440" w:right="1466" w:bottom="1440" w:left="1440" w:header="851" w:footer="992" w:gutter="0"/>
          <w:pgNumType w:start="1"/>
          <w:cols w:space="720" w:num="1"/>
          <w:docGrid w:type="lines" w:linePitch="312" w:charSpace="0"/>
        </w:sectPr>
      </w:pPr>
      <w:r>
        <w:rPr>
          <w:rFonts w:hint="eastAsia"/>
          <w:sz w:val="32"/>
          <w:szCs w:val="32"/>
        </w:rPr>
        <w:t>二〇二一年一月</w:t>
      </w:r>
    </w:p>
    <w:p>
      <w:pPr>
        <w:widowControl/>
        <w:spacing w:line="500" w:lineRule="exact"/>
        <w:jc w:val="center"/>
        <w:rPr>
          <w:rFonts w:ascii="宋体" w:hAnsi="宋体"/>
          <w:sz w:val="28"/>
        </w:rPr>
      </w:pPr>
      <w:bookmarkStart w:id="0" w:name="_Toc404091558"/>
      <w:r>
        <w:rPr>
          <w:rStyle w:val="27"/>
          <w:rFonts w:hint="eastAsia"/>
        </w:rPr>
        <w:t>《机械专业综合》</w:t>
      </w:r>
    </w:p>
    <w:p>
      <w:pPr>
        <w:widowControl/>
        <w:spacing w:line="500" w:lineRule="exact"/>
        <w:rPr>
          <w:rFonts w:ascii="宋体" w:hAnsi="宋体"/>
          <w:sz w:val="28"/>
        </w:rPr>
      </w:pPr>
      <w:r>
        <w:rPr>
          <w:rFonts w:hint="eastAsia" w:ascii="宋体" w:hAnsi="宋体"/>
          <w:sz w:val="28"/>
        </w:rPr>
        <w:t xml:space="preserve">            </w:t>
      </w:r>
    </w:p>
    <w:p>
      <w:pPr>
        <w:widowControl/>
        <w:spacing w:line="500" w:lineRule="exact"/>
        <w:jc w:val="center"/>
        <w:rPr>
          <w:rFonts w:ascii="宋体" w:hAnsi="宋体"/>
          <w:b/>
          <w:sz w:val="28"/>
        </w:rPr>
      </w:pPr>
      <w:r>
        <w:rPr>
          <w:rFonts w:hint="eastAsia" w:ascii="宋体" w:hAnsi="宋体"/>
          <w:b/>
          <w:sz w:val="28"/>
        </w:rPr>
        <w:t>Ⅰ 考试性质</w:t>
      </w:r>
    </w:p>
    <w:p>
      <w:pPr>
        <w:widowControl/>
        <w:spacing w:line="500" w:lineRule="exact"/>
        <w:ind w:firstLine="560" w:firstLineChars="200"/>
        <w:rPr>
          <w:rFonts w:ascii="宋体" w:hAnsi="宋体"/>
          <w:sz w:val="28"/>
        </w:rPr>
      </w:pPr>
      <w:r>
        <w:rPr>
          <w:rFonts w:ascii="宋体" w:hAnsi="宋体"/>
          <w:sz w:val="28"/>
        </w:rPr>
        <w:t>普通高等学校本科插班生招生考试是由专科毕业生参加的选拔性考试。高等学校根据考生的成绩，按已确定的招生计划，德、智、体全面衡量，择优录取。因此，本科插班生考试应有较高的信度、效度，必要的区分度和适当的难度。</w:t>
      </w:r>
    </w:p>
    <w:p>
      <w:pPr>
        <w:spacing w:line="400" w:lineRule="exact"/>
        <w:ind w:firstLine="420" w:firstLineChars="200"/>
        <w:rPr>
          <w:rFonts w:ascii="宋体" w:hAnsi="宋体"/>
        </w:rPr>
      </w:pPr>
    </w:p>
    <w:p>
      <w:pPr>
        <w:widowControl/>
        <w:spacing w:line="500" w:lineRule="exact"/>
        <w:jc w:val="center"/>
        <w:rPr>
          <w:rFonts w:ascii="宋体" w:hAnsi="宋体"/>
          <w:b/>
          <w:sz w:val="28"/>
        </w:rPr>
      </w:pPr>
      <w:r>
        <w:rPr>
          <w:rFonts w:hint="eastAsia" w:ascii="宋体" w:hAnsi="宋体"/>
          <w:b/>
          <w:sz w:val="28"/>
        </w:rPr>
        <w:t>Ⅱ 考试内容及要求</w:t>
      </w:r>
    </w:p>
    <w:p>
      <w:pPr>
        <w:widowControl/>
        <w:spacing w:line="500" w:lineRule="exact"/>
        <w:rPr>
          <w:rFonts w:ascii="宋体" w:hAnsi="宋体"/>
          <w:b/>
          <w:sz w:val="28"/>
        </w:rPr>
      </w:pPr>
      <w:r>
        <w:rPr>
          <w:rFonts w:hint="eastAsia" w:ascii="宋体" w:hAnsi="宋体"/>
          <w:b/>
          <w:sz w:val="28"/>
        </w:rPr>
        <w:t>一、《机械制图》部分</w:t>
      </w:r>
    </w:p>
    <w:p>
      <w:pPr>
        <w:widowControl/>
        <w:spacing w:line="500" w:lineRule="exact"/>
        <w:rPr>
          <w:rFonts w:ascii="宋体" w:hAnsi="宋体"/>
          <w:sz w:val="28"/>
        </w:rPr>
      </w:pPr>
      <w:r>
        <w:rPr>
          <w:rFonts w:hint="eastAsia" w:ascii="宋体" w:hAnsi="宋体"/>
          <w:sz w:val="28"/>
        </w:rPr>
        <w:t>第1章：绪论</w:t>
      </w:r>
    </w:p>
    <w:p>
      <w:pPr>
        <w:widowControl/>
        <w:spacing w:line="500" w:lineRule="exact"/>
        <w:ind w:firstLine="420" w:firstLineChars="150"/>
        <w:rPr>
          <w:rFonts w:ascii="宋体" w:hAnsi="宋体"/>
          <w:sz w:val="28"/>
        </w:rPr>
      </w:pPr>
      <w:r>
        <w:rPr>
          <w:rFonts w:hint="eastAsia" w:ascii="宋体" w:hAnsi="宋体"/>
          <w:sz w:val="28"/>
        </w:rPr>
        <w:t>§1-1本课程研究的对象和内容</w:t>
      </w:r>
    </w:p>
    <w:p>
      <w:pPr>
        <w:widowControl/>
        <w:spacing w:line="500" w:lineRule="exact"/>
        <w:ind w:firstLine="420" w:firstLineChars="150"/>
        <w:rPr>
          <w:rFonts w:ascii="宋体" w:hAnsi="宋体"/>
          <w:sz w:val="28"/>
        </w:rPr>
      </w:pPr>
      <w:r>
        <w:rPr>
          <w:rFonts w:hint="eastAsia" w:ascii="宋体" w:hAnsi="宋体"/>
          <w:sz w:val="28"/>
        </w:rPr>
        <w:t>§1-2投影法的基本知识</w:t>
      </w:r>
    </w:p>
    <w:p>
      <w:pPr>
        <w:widowControl/>
        <w:spacing w:line="500" w:lineRule="exact"/>
        <w:ind w:firstLine="420" w:firstLineChars="150"/>
        <w:rPr>
          <w:rFonts w:ascii="宋体" w:hAnsi="宋体"/>
          <w:sz w:val="28"/>
        </w:rPr>
      </w:pPr>
      <w:r>
        <w:rPr>
          <w:rFonts w:hint="eastAsia" w:ascii="宋体" w:hAnsi="宋体"/>
          <w:sz w:val="28"/>
        </w:rPr>
        <w:t>§1-3三视图的形成及其投影规律</w:t>
      </w:r>
    </w:p>
    <w:p>
      <w:pPr>
        <w:widowControl/>
        <w:spacing w:line="500" w:lineRule="exact"/>
        <w:ind w:firstLine="420" w:firstLineChars="150"/>
        <w:rPr>
          <w:rFonts w:ascii="宋体" w:hAnsi="宋体"/>
          <w:sz w:val="28"/>
        </w:rPr>
      </w:pPr>
      <w:r>
        <w:rPr>
          <w:rFonts w:hint="eastAsia" w:ascii="宋体" w:hAnsi="宋体"/>
          <w:sz w:val="28"/>
        </w:rPr>
        <w:t>掌握课程的研究对象和内容，投影法的基本规律，三视图的形成及其投影规律。</w:t>
      </w:r>
    </w:p>
    <w:p>
      <w:pPr>
        <w:widowControl/>
        <w:spacing w:line="500" w:lineRule="exact"/>
        <w:rPr>
          <w:rFonts w:ascii="宋体" w:hAnsi="宋体"/>
          <w:sz w:val="28"/>
        </w:rPr>
      </w:pPr>
      <w:r>
        <w:rPr>
          <w:rFonts w:hint="eastAsia" w:ascii="宋体" w:hAnsi="宋体"/>
          <w:sz w:val="28"/>
        </w:rPr>
        <w:t>第2章：点、线、平面的投影</w:t>
      </w:r>
    </w:p>
    <w:p>
      <w:pPr>
        <w:widowControl/>
        <w:spacing w:line="500" w:lineRule="exact"/>
        <w:ind w:firstLine="420" w:firstLineChars="150"/>
        <w:rPr>
          <w:rFonts w:ascii="宋体" w:hAnsi="宋体"/>
          <w:sz w:val="28"/>
        </w:rPr>
      </w:pPr>
      <w:r>
        <w:rPr>
          <w:rFonts w:hint="eastAsia" w:ascii="宋体" w:hAnsi="宋体"/>
          <w:sz w:val="28"/>
        </w:rPr>
        <w:t>§2-1点的投影</w:t>
      </w:r>
    </w:p>
    <w:p>
      <w:pPr>
        <w:widowControl/>
        <w:spacing w:line="500" w:lineRule="exact"/>
        <w:ind w:firstLine="420" w:firstLineChars="150"/>
        <w:rPr>
          <w:rFonts w:ascii="宋体" w:hAnsi="宋体"/>
          <w:sz w:val="28"/>
        </w:rPr>
      </w:pPr>
      <w:r>
        <w:rPr>
          <w:rFonts w:hint="eastAsia" w:ascii="宋体" w:hAnsi="宋体"/>
          <w:sz w:val="28"/>
        </w:rPr>
        <w:t>§2-2直线的投影</w:t>
      </w:r>
    </w:p>
    <w:p>
      <w:pPr>
        <w:widowControl/>
        <w:spacing w:line="500" w:lineRule="exact"/>
        <w:ind w:firstLine="420" w:firstLineChars="150"/>
        <w:rPr>
          <w:rFonts w:ascii="宋体" w:hAnsi="宋体"/>
          <w:sz w:val="28"/>
        </w:rPr>
      </w:pPr>
      <w:r>
        <w:rPr>
          <w:rFonts w:hint="eastAsia" w:ascii="宋体" w:hAnsi="宋体"/>
          <w:sz w:val="28"/>
        </w:rPr>
        <w:t>§2-3平面的投影</w:t>
      </w:r>
    </w:p>
    <w:p>
      <w:pPr>
        <w:widowControl/>
        <w:spacing w:line="500" w:lineRule="exact"/>
        <w:ind w:firstLine="420" w:firstLineChars="150"/>
        <w:rPr>
          <w:rFonts w:ascii="宋体" w:hAnsi="宋体"/>
          <w:sz w:val="28"/>
        </w:rPr>
      </w:pPr>
      <w:r>
        <w:rPr>
          <w:rFonts w:hint="eastAsia" w:ascii="宋体" w:hAnsi="宋体"/>
          <w:sz w:val="28"/>
        </w:rPr>
        <w:t>§2-4直线与平面、平面与平面的相对位置</w:t>
      </w:r>
    </w:p>
    <w:p>
      <w:pPr>
        <w:widowControl/>
        <w:spacing w:line="500" w:lineRule="exact"/>
        <w:ind w:firstLine="420" w:firstLineChars="150"/>
        <w:rPr>
          <w:rFonts w:ascii="宋体" w:hAnsi="宋体"/>
          <w:sz w:val="28"/>
        </w:rPr>
      </w:pPr>
      <w:r>
        <w:rPr>
          <w:rFonts w:hint="eastAsia" w:ascii="宋体" w:hAnsi="宋体"/>
          <w:sz w:val="28"/>
        </w:rPr>
        <w:t>掌握点、线、面的投影特性；掌握重影点的画法，掌握直线、平面空间位置的判断方法。</w:t>
      </w:r>
    </w:p>
    <w:p>
      <w:pPr>
        <w:widowControl/>
        <w:spacing w:line="500" w:lineRule="exact"/>
        <w:rPr>
          <w:rFonts w:ascii="宋体" w:hAnsi="宋体"/>
          <w:sz w:val="28"/>
        </w:rPr>
      </w:pPr>
      <w:r>
        <w:rPr>
          <w:rFonts w:hint="eastAsia" w:ascii="宋体" w:hAnsi="宋体"/>
          <w:sz w:val="28"/>
        </w:rPr>
        <w:t>第3章：立体的投影</w:t>
      </w:r>
    </w:p>
    <w:p>
      <w:pPr>
        <w:widowControl/>
        <w:spacing w:line="500" w:lineRule="exact"/>
        <w:ind w:firstLine="420" w:firstLineChars="150"/>
        <w:rPr>
          <w:rFonts w:ascii="宋体" w:hAnsi="宋体"/>
          <w:sz w:val="28"/>
        </w:rPr>
      </w:pPr>
      <w:r>
        <w:rPr>
          <w:rFonts w:hint="eastAsia" w:ascii="宋体" w:hAnsi="宋体"/>
          <w:sz w:val="28"/>
        </w:rPr>
        <w:t>§3-1基本体的投影</w:t>
      </w:r>
    </w:p>
    <w:p>
      <w:pPr>
        <w:widowControl/>
        <w:spacing w:line="500" w:lineRule="exact"/>
        <w:ind w:firstLine="420" w:firstLineChars="150"/>
        <w:rPr>
          <w:rFonts w:ascii="宋体" w:hAnsi="宋体"/>
          <w:sz w:val="28"/>
        </w:rPr>
      </w:pPr>
      <w:r>
        <w:rPr>
          <w:rFonts w:hint="eastAsia" w:ascii="宋体" w:hAnsi="宋体"/>
          <w:sz w:val="28"/>
        </w:rPr>
        <w:t>§3-</w:t>
      </w:r>
      <w:r>
        <w:rPr>
          <w:rFonts w:ascii="宋体" w:hAnsi="宋体"/>
          <w:sz w:val="28"/>
        </w:rPr>
        <w:t>2</w:t>
      </w:r>
      <w:r>
        <w:rPr>
          <w:rFonts w:hint="eastAsia" w:ascii="宋体" w:hAnsi="宋体"/>
          <w:sz w:val="28"/>
        </w:rPr>
        <w:t>平面与立体相交</w:t>
      </w:r>
    </w:p>
    <w:p>
      <w:pPr>
        <w:widowControl/>
        <w:spacing w:line="500" w:lineRule="exact"/>
        <w:ind w:firstLine="420" w:firstLineChars="150"/>
        <w:rPr>
          <w:rFonts w:ascii="宋体" w:hAnsi="宋体"/>
          <w:sz w:val="28"/>
        </w:rPr>
      </w:pPr>
      <w:r>
        <w:rPr>
          <w:rFonts w:hint="eastAsia" w:ascii="宋体" w:hAnsi="宋体"/>
          <w:sz w:val="28"/>
        </w:rPr>
        <w:t>§3-</w:t>
      </w:r>
      <w:r>
        <w:rPr>
          <w:rFonts w:ascii="宋体" w:hAnsi="宋体"/>
          <w:sz w:val="28"/>
        </w:rPr>
        <w:t>3</w:t>
      </w:r>
      <w:r>
        <w:rPr>
          <w:rFonts w:hint="eastAsia" w:ascii="宋体" w:hAnsi="宋体"/>
          <w:sz w:val="28"/>
        </w:rPr>
        <w:t>曲面与立体相交</w:t>
      </w:r>
    </w:p>
    <w:p>
      <w:pPr>
        <w:widowControl/>
        <w:spacing w:line="500" w:lineRule="exact"/>
        <w:ind w:firstLine="420" w:firstLineChars="150"/>
        <w:rPr>
          <w:rFonts w:ascii="宋体" w:hAnsi="宋体"/>
          <w:sz w:val="28"/>
        </w:rPr>
      </w:pPr>
    </w:p>
    <w:p>
      <w:pPr>
        <w:widowControl/>
        <w:spacing w:line="500" w:lineRule="exact"/>
        <w:ind w:firstLine="420" w:firstLineChars="150"/>
        <w:rPr>
          <w:rFonts w:ascii="宋体" w:hAnsi="宋体"/>
          <w:sz w:val="28"/>
        </w:rPr>
      </w:pPr>
      <w:r>
        <w:rPr>
          <w:rFonts w:hint="eastAsia" w:ascii="宋体" w:hAnsi="宋体"/>
          <w:sz w:val="28"/>
        </w:rPr>
        <w:t>掌握平面立体和曲面立体的基本概念和三视图画法；理解截平面的概念，掌握其求解方法；掌握相贯线的画法。</w:t>
      </w:r>
    </w:p>
    <w:p>
      <w:pPr>
        <w:widowControl/>
        <w:spacing w:line="500" w:lineRule="exact"/>
        <w:rPr>
          <w:rFonts w:ascii="宋体" w:hAnsi="宋体"/>
          <w:sz w:val="28"/>
        </w:rPr>
      </w:pPr>
      <w:r>
        <w:rPr>
          <w:rFonts w:hint="eastAsia" w:ascii="宋体" w:hAnsi="宋体"/>
          <w:sz w:val="28"/>
        </w:rPr>
        <w:t>第4章：制图的基本知识</w:t>
      </w:r>
    </w:p>
    <w:p>
      <w:pPr>
        <w:widowControl/>
        <w:spacing w:line="500" w:lineRule="exact"/>
        <w:ind w:firstLine="420" w:firstLineChars="150"/>
        <w:rPr>
          <w:rFonts w:ascii="宋体" w:hAnsi="宋体"/>
          <w:sz w:val="28"/>
        </w:rPr>
      </w:pPr>
      <w:r>
        <w:rPr>
          <w:rFonts w:hint="eastAsia" w:ascii="宋体" w:hAnsi="宋体"/>
          <w:sz w:val="28"/>
        </w:rPr>
        <w:t>§</w:t>
      </w:r>
      <w:r>
        <w:rPr>
          <w:rFonts w:ascii="宋体" w:hAnsi="宋体"/>
          <w:sz w:val="28"/>
        </w:rPr>
        <w:t>4</w:t>
      </w:r>
      <w:r>
        <w:rPr>
          <w:rFonts w:hint="eastAsia" w:ascii="宋体" w:hAnsi="宋体"/>
          <w:sz w:val="28"/>
        </w:rPr>
        <w:t>-1制图的一般规定</w:t>
      </w:r>
    </w:p>
    <w:p>
      <w:pPr>
        <w:widowControl/>
        <w:spacing w:line="500" w:lineRule="exact"/>
        <w:ind w:firstLine="420" w:firstLineChars="150"/>
        <w:rPr>
          <w:rFonts w:ascii="宋体" w:hAnsi="宋体"/>
          <w:sz w:val="28"/>
        </w:rPr>
      </w:pPr>
      <w:r>
        <w:rPr>
          <w:rFonts w:hint="eastAsia" w:ascii="宋体" w:hAnsi="宋体"/>
          <w:sz w:val="28"/>
        </w:rPr>
        <w:t>§</w:t>
      </w:r>
      <w:r>
        <w:rPr>
          <w:rFonts w:ascii="宋体" w:hAnsi="宋体"/>
          <w:sz w:val="28"/>
        </w:rPr>
        <w:t>4</w:t>
      </w:r>
      <w:r>
        <w:rPr>
          <w:rFonts w:hint="eastAsia" w:ascii="宋体" w:hAnsi="宋体"/>
          <w:sz w:val="28"/>
        </w:rPr>
        <w:t>-</w:t>
      </w:r>
      <w:r>
        <w:rPr>
          <w:rFonts w:ascii="宋体" w:hAnsi="宋体"/>
          <w:sz w:val="28"/>
        </w:rPr>
        <w:t>2</w:t>
      </w:r>
      <w:r>
        <w:rPr>
          <w:rFonts w:hint="eastAsia" w:ascii="宋体" w:hAnsi="宋体"/>
          <w:sz w:val="28"/>
        </w:rPr>
        <w:t>平面图形的尺寸分析及绘图步骤</w:t>
      </w:r>
    </w:p>
    <w:p>
      <w:pPr>
        <w:widowControl/>
        <w:spacing w:line="500" w:lineRule="exact"/>
        <w:ind w:firstLine="420" w:firstLineChars="150"/>
        <w:rPr>
          <w:rFonts w:ascii="宋体" w:hAnsi="宋体"/>
          <w:sz w:val="28"/>
        </w:rPr>
      </w:pPr>
      <w:r>
        <w:rPr>
          <w:rFonts w:hint="eastAsia" w:ascii="宋体" w:hAnsi="宋体"/>
          <w:sz w:val="28"/>
        </w:rPr>
        <w:t>掌握国家标准规定的图样画法；掌握平面图形的尺寸分析方法及标注方法。</w:t>
      </w:r>
    </w:p>
    <w:p>
      <w:pPr>
        <w:widowControl/>
        <w:spacing w:line="500" w:lineRule="exact"/>
        <w:rPr>
          <w:rFonts w:ascii="宋体" w:hAnsi="宋体"/>
          <w:sz w:val="28"/>
        </w:rPr>
      </w:pPr>
      <w:r>
        <w:rPr>
          <w:rFonts w:hint="eastAsia" w:ascii="宋体" w:hAnsi="宋体"/>
          <w:sz w:val="28"/>
        </w:rPr>
        <w:t>第5章：组合体</w:t>
      </w:r>
    </w:p>
    <w:p>
      <w:pPr>
        <w:widowControl/>
        <w:spacing w:line="500" w:lineRule="exact"/>
        <w:ind w:firstLine="420" w:firstLineChars="150"/>
        <w:rPr>
          <w:rFonts w:ascii="宋体" w:hAnsi="宋体"/>
          <w:sz w:val="28"/>
        </w:rPr>
      </w:pPr>
      <w:r>
        <w:rPr>
          <w:rFonts w:hint="eastAsia" w:ascii="宋体" w:hAnsi="宋体"/>
          <w:sz w:val="28"/>
        </w:rPr>
        <w:t>§5-1画组合体三视图</w:t>
      </w:r>
    </w:p>
    <w:p>
      <w:pPr>
        <w:widowControl/>
        <w:spacing w:line="500" w:lineRule="exact"/>
        <w:ind w:firstLine="420" w:firstLineChars="150"/>
        <w:rPr>
          <w:rFonts w:ascii="宋体" w:hAnsi="宋体"/>
          <w:sz w:val="28"/>
        </w:rPr>
      </w:pPr>
      <w:r>
        <w:rPr>
          <w:rFonts w:hint="eastAsia" w:ascii="宋体" w:hAnsi="宋体"/>
          <w:sz w:val="28"/>
        </w:rPr>
        <w:t>§5-2读组合体三视图</w:t>
      </w:r>
    </w:p>
    <w:p>
      <w:pPr>
        <w:widowControl/>
        <w:spacing w:line="500" w:lineRule="exact"/>
        <w:ind w:firstLine="420" w:firstLineChars="150"/>
        <w:rPr>
          <w:rFonts w:ascii="宋体" w:hAnsi="宋体"/>
          <w:sz w:val="28"/>
        </w:rPr>
      </w:pPr>
      <w:r>
        <w:rPr>
          <w:rFonts w:hint="eastAsia" w:ascii="宋体" w:hAnsi="宋体"/>
          <w:sz w:val="28"/>
        </w:rPr>
        <w:t>§5-3组合体的尺寸标注</w:t>
      </w:r>
    </w:p>
    <w:p>
      <w:pPr>
        <w:widowControl/>
        <w:spacing w:line="500" w:lineRule="exact"/>
        <w:ind w:firstLine="420" w:firstLineChars="150"/>
        <w:rPr>
          <w:rFonts w:ascii="宋体" w:hAnsi="宋体"/>
          <w:sz w:val="28"/>
        </w:rPr>
      </w:pPr>
      <w:r>
        <w:rPr>
          <w:rFonts w:hint="eastAsia" w:ascii="宋体" w:hAnsi="宋体"/>
          <w:sz w:val="28"/>
        </w:rPr>
        <w:t>掌握读组合体的基本步骤，正确分析形体，根据投影规律，解决二补三问题。</w:t>
      </w:r>
    </w:p>
    <w:p>
      <w:pPr>
        <w:widowControl/>
        <w:spacing w:line="500" w:lineRule="exact"/>
        <w:rPr>
          <w:rFonts w:ascii="宋体" w:hAnsi="宋体"/>
          <w:sz w:val="28"/>
        </w:rPr>
      </w:pPr>
      <w:r>
        <w:rPr>
          <w:rFonts w:hint="eastAsia" w:ascii="宋体" w:hAnsi="宋体"/>
          <w:sz w:val="28"/>
        </w:rPr>
        <w:t>第6章：图样画法</w:t>
      </w:r>
    </w:p>
    <w:p>
      <w:pPr>
        <w:widowControl/>
        <w:spacing w:line="500" w:lineRule="exact"/>
        <w:ind w:firstLine="420" w:firstLineChars="150"/>
        <w:rPr>
          <w:rFonts w:ascii="宋体" w:hAnsi="宋体"/>
          <w:sz w:val="28"/>
        </w:rPr>
      </w:pPr>
      <w:r>
        <w:rPr>
          <w:rFonts w:hint="eastAsia" w:ascii="宋体" w:hAnsi="宋体"/>
          <w:sz w:val="28"/>
        </w:rPr>
        <w:t>§6-1视图</w:t>
      </w:r>
    </w:p>
    <w:p>
      <w:pPr>
        <w:widowControl/>
        <w:spacing w:line="500" w:lineRule="exact"/>
        <w:ind w:firstLine="420" w:firstLineChars="150"/>
        <w:rPr>
          <w:rFonts w:ascii="宋体" w:hAnsi="宋体"/>
          <w:sz w:val="28"/>
        </w:rPr>
      </w:pPr>
      <w:r>
        <w:rPr>
          <w:rFonts w:hint="eastAsia" w:ascii="宋体" w:hAnsi="宋体"/>
          <w:sz w:val="28"/>
        </w:rPr>
        <w:t>§6-2剖视图与断面图</w:t>
      </w:r>
    </w:p>
    <w:p>
      <w:pPr>
        <w:widowControl/>
        <w:spacing w:line="500" w:lineRule="exact"/>
        <w:ind w:firstLine="420" w:firstLineChars="150"/>
        <w:rPr>
          <w:rFonts w:ascii="宋体" w:hAnsi="宋体"/>
          <w:sz w:val="28"/>
        </w:rPr>
      </w:pPr>
      <w:r>
        <w:rPr>
          <w:rFonts w:hint="eastAsia" w:ascii="宋体" w:hAnsi="宋体"/>
          <w:sz w:val="28"/>
        </w:rPr>
        <w:t>§6-3局部放大图、规定画法和简化画法</w:t>
      </w:r>
    </w:p>
    <w:p>
      <w:pPr>
        <w:widowControl/>
        <w:spacing w:line="500" w:lineRule="exact"/>
        <w:ind w:firstLine="420" w:firstLineChars="150"/>
        <w:rPr>
          <w:rFonts w:ascii="宋体" w:hAnsi="宋体"/>
          <w:sz w:val="28"/>
        </w:rPr>
      </w:pPr>
      <w:r>
        <w:rPr>
          <w:rFonts w:hint="eastAsia" w:ascii="宋体" w:hAnsi="宋体"/>
          <w:sz w:val="28"/>
        </w:rPr>
        <w:t>掌握将机械构件三视图转化成工程图样的基本方法，掌握视图、剖视图、放大图等表达方法的国家标准规定。</w:t>
      </w:r>
    </w:p>
    <w:p>
      <w:pPr>
        <w:widowControl/>
        <w:spacing w:line="500" w:lineRule="exact"/>
        <w:rPr>
          <w:rFonts w:ascii="宋体" w:hAnsi="宋体"/>
          <w:sz w:val="28"/>
        </w:rPr>
      </w:pPr>
      <w:r>
        <w:rPr>
          <w:rFonts w:hint="eastAsia" w:ascii="宋体" w:hAnsi="宋体"/>
          <w:sz w:val="28"/>
        </w:rPr>
        <w:t>第7章：</w:t>
      </w:r>
      <w:r>
        <w:fldChar w:fldCharType="begin"/>
      </w:r>
      <w:r>
        <w:instrText xml:space="preserve"> HYPERLINK "http://www.icourses.cn/coursestatic/course_4407.html" </w:instrText>
      </w:r>
      <w:r>
        <w:fldChar w:fldCharType="separate"/>
      </w:r>
      <w:r>
        <w:rPr>
          <w:rFonts w:hint="eastAsia" w:ascii="宋体" w:hAnsi="宋体"/>
          <w:sz w:val="28"/>
        </w:rPr>
        <w:t>标准件与常用件</w:t>
      </w:r>
      <w:r>
        <w:rPr>
          <w:rFonts w:hint="eastAsia" w:ascii="宋体" w:hAnsi="宋体"/>
          <w:sz w:val="28"/>
        </w:rPr>
        <w:fldChar w:fldCharType="end"/>
      </w:r>
    </w:p>
    <w:p>
      <w:pPr>
        <w:widowControl/>
        <w:spacing w:line="500" w:lineRule="exact"/>
        <w:ind w:firstLine="420" w:firstLineChars="150"/>
        <w:rPr>
          <w:rFonts w:ascii="宋体" w:hAnsi="宋体"/>
          <w:sz w:val="28"/>
        </w:rPr>
      </w:pPr>
      <w:r>
        <w:rPr>
          <w:rFonts w:hint="eastAsia" w:ascii="宋体" w:hAnsi="宋体"/>
          <w:sz w:val="28"/>
        </w:rPr>
        <w:t>§7-1螺纹</w:t>
      </w:r>
    </w:p>
    <w:p>
      <w:pPr>
        <w:widowControl/>
        <w:spacing w:line="500" w:lineRule="exact"/>
        <w:ind w:firstLine="420" w:firstLineChars="150"/>
        <w:rPr>
          <w:rFonts w:ascii="宋体" w:hAnsi="宋体"/>
          <w:sz w:val="28"/>
        </w:rPr>
      </w:pPr>
      <w:r>
        <w:rPr>
          <w:rFonts w:hint="eastAsia" w:ascii="宋体" w:hAnsi="宋体"/>
          <w:sz w:val="28"/>
        </w:rPr>
        <w:t>§7-2齿轮</w:t>
      </w:r>
    </w:p>
    <w:p>
      <w:pPr>
        <w:widowControl/>
        <w:spacing w:line="500" w:lineRule="exact"/>
        <w:ind w:firstLine="420" w:firstLineChars="150"/>
        <w:rPr>
          <w:rFonts w:ascii="宋体" w:hAnsi="宋体"/>
          <w:sz w:val="28"/>
        </w:rPr>
      </w:pPr>
      <w:r>
        <w:rPr>
          <w:rFonts w:hint="eastAsia" w:ascii="宋体" w:hAnsi="宋体"/>
          <w:sz w:val="28"/>
        </w:rPr>
        <w:t>§7-3轴承</w:t>
      </w:r>
    </w:p>
    <w:p>
      <w:pPr>
        <w:widowControl/>
        <w:spacing w:line="500" w:lineRule="exact"/>
        <w:ind w:firstLine="420" w:firstLineChars="150"/>
        <w:rPr>
          <w:rFonts w:ascii="宋体" w:hAnsi="宋体"/>
          <w:sz w:val="28"/>
        </w:rPr>
      </w:pPr>
      <w:r>
        <w:rPr>
          <w:rFonts w:hint="eastAsia" w:ascii="宋体" w:hAnsi="宋体"/>
          <w:sz w:val="28"/>
        </w:rPr>
        <w:t>掌握螺纹、齿轮、轴承等标准件和常用件的简化画法，掌握国标规定代号的含义。</w:t>
      </w:r>
    </w:p>
    <w:p>
      <w:pPr>
        <w:widowControl/>
        <w:spacing w:line="500" w:lineRule="exact"/>
        <w:rPr>
          <w:rFonts w:ascii="宋体" w:hAnsi="宋体"/>
          <w:sz w:val="28"/>
        </w:rPr>
      </w:pPr>
      <w:r>
        <w:rPr>
          <w:rFonts w:hint="eastAsia" w:ascii="宋体" w:hAnsi="宋体"/>
          <w:sz w:val="28"/>
        </w:rPr>
        <w:t>第8章：零件图</w:t>
      </w:r>
    </w:p>
    <w:p>
      <w:pPr>
        <w:widowControl/>
        <w:spacing w:line="500" w:lineRule="exact"/>
        <w:ind w:firstLine="420" w:firstLineChars="150"/>
        <w:rPr>
          <w:rFonts w:ascii="宋体" w:hAnsi="宋体"/>
          <w:sz w:val="28"/>
        </w:rPr>
      </w:pPr>
      <w:r>
        <w:rPr>
          <w:rFonts w:hint="eastAsia" w:ascii="宋体" w:hAnsi="宋体"/>
          <w:sz w:val="28"/>
        </w:rPr>
        <w:t>§8-1零件图的基本内容</w:t>
      </w:r>
    </w:p>
    <w:p>
      <w:pPr>
        <w:widowControl/>
        <w:spacing w:line="500" w:lineRule="exact"/>
        <w:ind w:firstLine="420" w:firstLineChars="150"/>
        <w:rPr>
          <w:rFonts w:ascii="宋体" w:hAnsi="宋体"/>
          <w:sz w:val="28"/>
        </w:rPr>
      </w:pPr>
      <w:r>
        <w:rPr>
          <w:rFonts w:hint="eastAsia" w:ascii="宋体" w:hAnsi="宋体"/>
          <w:sz w:val="28"/>
        </w:rPr>
        <w:t>§8-2零件图的绘制方法</w:t>
      </w:r>
    </w:p>
    <w:p>
      <w:pPr>
        <w:widowControl/>
        <w:spacing w:line="500" w:lineRule="exact"/>
        <w:ind w:firstLine="420" w:firstLineChars="150"/>
        <w:rPr>
          <w:rFonts w:ascii="宋体" w:hAnsi="宋体"/>
          <w:sz w:val="28"/>
        </w:rPr>
      </w:pPr>
      <w:r>
        <w:rPr>
          <w:rFonts w:hint="eastAsia" w:ascii="宋体" w:hAnsi="宋体"/>
          <w:sz w:val="28"/>
        </w:rPr>
        <w:t>§8-3极限与配合</w:t>
      </w:r>
    </w:p>
    <w:p>
      <w:pPr>
        <w:widowControl/>
        <w:spacing w:line="500" w:lineRule="exact"/>
        <w:ind w:firstLine="420" w:firstLineChars="150"/>
        <w:rPr>
          <w:rFonts w:ascii="宋体" w:hAnsi="宋体"/>
          <w:sz w:val="28"/>
        </w:rPr>
      </w:pPr>
      <w:r>
        <w:rPr>
          <w:rFonts w:hint="eastAsia" w:ascii="宋体" w:hAnsi="宋体"/>
          <w:sz w:val="28"/>
        </w:rPr>
        <w:t>掌握零件图包含的基本内容。掌握各部分内容的绘制方法和国标规定，掌握粗糙度、极限与配合的标注方法。</w:t>
      </w:r>
    </w:p>
    <w:p>
      <w:pPr>
        <w:widowControl/>
        <w:spacing w:line="500" w:lineRule="exact"/>
        <w:rPr>
          <w:rFonts w:ascii="宋体" w:hAnsi="宋体"/>
          <w:sz w:val="28"/>
        </w:rPr>
      </w:pPr>
      <w:r>
        <w:rPr>
          <w:rFonts w:hint="eastAsia" w:ascii="宋体" w:hAnsi="宋体"/>
          <w:sz w:val="28"/>
        </w:rPr>
        <w:t>第9章：装配图</w:t>
      </w:r>
    </w:p>
    <w:p>
      <w:pPr>
        <w:widowControl/>
        <w:spacing w:line="500" w:lineRule="exact"/>
        <w:ind w:firstLine="420" w:firstLineChars="150"/>
        <w:rPr>
          <w:rFonts w:ascii="宋体" w:hAnsi="宋体"/>
          <w:sz w:val="28"/>
        </w:rPr>
      </w:pPr>
      <w:r>
        <w:rPr>
          <w:rFonts w:hint="eastAsia" w:ascii="宋体" w:hAnsi="宋体"/>
          <w:sz w:val="28"/>
        </w:rPr>
        <w:t>§9-1装配图的作用及内容</w:t>
      </w:r>
    </w:p>
    <w:p>
      <w:pPr>
        <w:widowControl/>
        <w:spacing w:line="500" w:lineRule="exact"/>
        <w:ind w:firstLine="420" w:firstLineChars="150"/>
        <w:rPr>
          <w:rFonts w:ascii="宋体" w:hAnsi="宋体"/>
          <w:sz w:val="28"/>
        </w:rPr>
      </w:pPr>
      <w:r>
        <w:rPr>
          <w:rFonts w:hint="eastAsia" w:ascii="宋体" w:hAnsi="宋体"/>
          <w:sz w:val="28"/>
        </w:rPr>
        <w:t>§9-2装配图上的尺寸标注和技术要求</w:t>
      </w:r>
    </w:p>
    <w:p>
      <w:pPr>
        <w:widowControl/>
        <w:spacing w:line="500" w:lineRule="exact"/>
        <w:ind w:firstLine="420" w:firstLineChars="150"/>
        <w:rPr>
          <w:rFonts w:ascii="宋体" w:hAnsi="宋体"/>
          <w:sz w:val="28"/>
        </w:rPr>
      </w:pPr>
      <w:r>
        <w:rPr>
          <w:rFonts w:hint="eastAsia" w:ascii="宋体" w:hAnsi="宋体"/>
          <w:sz w:val="28"/>
        </w:rPr>
        <w:t>掌握装配图的作用及包含的内容。掌握配合尺寸的标注方法。</w:t>
      </w:r>
    </w:p>
    <w:p>
      <w:pPr>
        <w:widowControl/>
        <w:spacing w:line="500" w:lineRule="exact"/>
        <w:ind w:firstLine="420" w:firstLineChars="150"/>
        <w:rPr>
          <w:rFonts w:ascii="宋体" w:hAnsi="宋体"/>
          <w:sz w:val="28"/>
        </w:rPr>
      </w:pPr>
    </w:p>
    <w:p>
      <w:pPr>
        <w:widowControl/>
        <w:spacing w:line="500" w:lineRule="exact"/>
        <w:rPr>
          <w:rFonts w:ascii="宋体" w:hAnsi="宋体"/>
          <w:b/>
          <w:sz w:val="28"/>
        </w:rPr>
      </w:pPr>
      <w:r>
        <w:rPr>
          <w:rFonts w:hint="eastAsia" w:ascii="宋体" w:hAnsi="宋体"/>
          <w:b/>
          <w:sz w:val="28"/>
        </w:rPr>
        <w:t>二、《机械设计基础》部分</w:t>
      </w:r>
    </w:p>
    <w:p>
      <w:pPr>
        <w:widowControl/>
        <w:spacing w:line="500" w:lineRule="exact"/>
        <w:rPr>
          <w:rFonts w:ascii="宋体" w:hAnsi="宋体"/>
          <w:sz w:val="28"/>
        </w:rPr>
      </w:pPr>
      <w:r>
        <w:rPr>
          <w:rFonts w:hint="eastAsia" w:ascii="宋体" w:hAnsi="宋体"/>
          <w:sz w:val="28"/>
        </w:rPr>
        <w:t>第0章：绪论</w:t>
      </w:r>
    </w:p>
    <w:p>
      <w:pPr>
        <w:widowControl/>
        <w:spacing w:line="500" w:lineRule="exact"/>
        <w:ind w:firstLine="420" w:firstLineChars="150"/>
        <w:rPr>
          <w:rFonts w:ascii="宋体" w:hAnsi="宋体"/>
          <w:sz w:val="28"/>
        </w:rPr>
      </w:pPr>
      <w:r>
        <w:rPr>
          <w:rFonts w:hint="eastAsia" w:ascii="宋体" w:hAnsi="宋体"/>
          <w:sz w:val="28"/>
        </w:rPr>
        <w:t>§1-1本课程的研究对象和内容</w:t>
      </w:r>
    </w:p>
    <w:p>
      <w:pPr>
        <w:widowControl/>
        <w:spacing w:line="500" w:lineRule="exact"/>
        <w:ind w:firstLine="420" w:firstLineChars="150"/>
        <w:rPr>
          <w:rFonts w:ascii="宋体" w:hAnsi="宋体"/>
          <w:sz w:val="28"/>
        </w:rPr>
      </w:pPr>
      <w:r>
        <w:rPr>
          <w:rFonts w:hint="eastAsia" w:ascii="宋体" w:hAnsi="宋体"/>
          <w:sz w:val="28"/>
        </w:rPr>
        <w:t>§1-2本课程在教学中的地位</w:t>
      </w:r>
    </w:p>
    <w:p>
      <w:pPr>
        <w:widowControl/>
        <w:spacing w:line="500" w:lineRule="exact"/>
        <w:ind w:firstLine="420" w:firstLineChars="150"/>
        <w:rPr>
          <w:rFonts w:ascii="宋体" w:hAnsi="宋体"/>
          <w:sz w:val="28"/>
        </w:rPr>
      </w:pPr>
      <w:r>
        <w:rPr>
          <w:rFonts w:hint="eastAsia" w:ascii="宋体" w:hAnsi="宋体"/>
          <w:sz w:val="28"/>
        </w:rPr>
        <w:t>§1-3</w:t>
      </w:r>
      <w:r>
        <w:rPr>
          <w:rFonts w:ascii="宋体" w:hAnsi="宋体"/>
          <w:sz w:val="28"/>
        </w:rPr>
        <w:t xml:space="preserve"> </w:t>
      </w:r>
      <w:r>
        <w:rPr>
          <w:rFonts w:hint="eastAsia" w:ascii="宋体" w:hAnsi="宋体"/>
          <w:sz w:val="28"/>
        </w:rPr>
        <w:t>机械设计的基本要求和一般过程</w:t>
      </w:r>
    </w:p>
    <w:p>
      <w:pPr>
        <w:widowControl/>
        <w:spacing w:line="500" w:lineRule="exact"/>
        <w:ind w:firstLine="420" w:firstLineChars="150"/>
        <w:rPr>
          <w:rFonts w:ascii="宋体" w:hAnsi="宋体"/>
          <w:sz w:val="28"/>
        </w:rPr>
      </w:pPr>
      <w:r>
        <w:rPr>
          <w:rFonts w:hint="eastAsia" w:ascii="宋体" w:hAnsi="宋体"/>
          <w:sz w:val="28"/>
        </w:rPr>
        <w:t>掌握课程的研究对象和内容，本课程的性质和任务，机械设计的基本要求和一般过程。</w:t>
      </w:r>
    </w:p>
    <w:p>
      <w:pPr>
        <w:widowControl/>
        <w:spacing w:line="500" w:lineRule="exact"/>
        <w:rPr>
          <w:rFonts w:ascii="宋体" w:hAnsi="宋体"/>
          <w:sz w:val="28"/>
        </w:rPr>
      </w:pPr>
      <w:r>
        <w:rPr>
          <w:rFonts w:hint="eastAsia" w:ascii="宋体" w:hAnsi="宋体"/>
          <w:sz w:val="28"/>
        </w:rPr>
        <w:t>第1章：平面机构的自由度和速度分析</w:t>
      </w:r>
    </w:p>
    <w:p>
      <w:pPr>
        <w:widowControl/>
        <w:spacing w:line="500" w:lineRule="exact"/>
        <w:ind w:firstLine="420" w:firstLineChars="150"/>
        <w:rPr>
          <w:rFonts w:ascii="宋体" w:hAnsi="宋体"/>
          <w:sz w:val="28"/>
        </w:rPr>
      </w:pPr>
      <w:r>
        <w:rPr>
          <w:rFonts w:hint="eastAsia" w:ascii="宋体" w:hAnsi="宋体"/>
          <w:sz w:val="28"/>
        </w:rPr>
        <w:t>§2-1运动副及其分类</w:t>
      </w:r>
    </w:p>
    <w:p>
      <w:pPr>
        <w:widowControl/>
        <w:spacing w:line="500" w:lineRule="exact"/>
        <w:ind w:firstLine="420" w:firstLineChars="150"/>
        <w:rPr>
          <w:rFonts w:ascii="宋体" w:hAnsi="宋体"/>
          <w:sz w:val="28"/>
        </w:rPr>
      </w:pPr>
      <w:r>
        <w:rPr>
          <w:rFonts w:hint="eastAsia" w:ascii="宋体" w:hAnsi="宋体"/>
          <w:sz w:val="28"/>
        </w:rPr>
        <w:t>§2-2平面机构运动简图</w:t>
      </w:r>
    </w:p>
    <w:p>
      <w:pPr>
        <w:widowControl/>
        <w:spacing w:line="500" w:lineRule="exact"/>
        <w:ind w:firstLine="420" w:firstLineChars="150"/>
        <w:rPr>
          <w:rFonts w:ascii="宋体" w:hAnsi="宋体"/>
          <w:sz w:val="28"/>
        </w:rPr>
      </w:pPr>
      <w:r>
        <w:rPr>
          <w:rFonts w:hint="eastAsia" w:ascii="宋体" w:hAnsi="宋体"/>
          <w:sz w:val="28"/>
        </w:rPr>
        <w:t>§2-3平面机构的自由度</w:t>
      </w:r>
    </w:p>
    <w:p>
      <w:pPr>
        <w:widowControl/>
        <w:spacing w:line="500" w:lineRule="exact"/>
        <w:ind w:firstLine="420" w:firstLineChars="150"/>
        <w:rPr>
          <w:rFonts w:ascii="宋体" w:hAnsi="宋体"/>
          <w:sz w:val="28"/>
        </w:rPr>
      </w:pPr>
      <w:r>
        <w:rPr>
          <w:rFonts w:hint="eastAsia" w:ascii="宋体" w:hAnsi="宋体"/>
          <w:sz w:val="28"/>
        </w:rPr>
        <w:t>掌握有关机构组成的构件、运动副、运动；链及机构等概念，掌握机构运动简图的绘制，掌握机构自由度的定义、计算和机构具有确定运动的条件。</w:t>
      </w:r>
    </w:p>
    <w:p>
      <w:pPr>
        <w:widowControl/>
        <w:spacing w:line="500" w:lineRule="exact"/>
        <w:rPr>
          <w:rFonts w:ascii="宋体" w:hAnsi="宋体"/>
          <w:sz w:val="28"/>
        </w:rPr>
      </w:pPr>
      <w:r>
        <w:rPr>
          <w:rFonts w:hint="eastAsia" w:ascii="宋体" w:hAnsi="宋体"/>
          <w:sz w:val="28"/>
        </w:rPr>
        <w:t>第2章：平面连杆机构</w:t>
      </w:r>
    </w:p>
    <w:p>
      <w:pPr>
        <w:widowControl/>
        <w:spacing w:line="500" w:lineRule="exact"/>
        <w:ind w:firstLine="420" w:firstLineChars="150"/>
        <w:rPr>
          <w:rFonts w:ascii="宋体" w:hAnsi="宋体"/>
          <w:sz w:val="28"/>
        </w:rPr>
      </w:pPr>
      <w:r>
        <w:rPr>
          <w:rFonts w:hint="eastAsia" w:ascii="宋体" w:hAnsi="宋体"/>
          <w:sz w:val="28"/>
        </w:rPr>
        <w:t>§2-1平面四杆机构的基本类型及其应用</w:t>
      </w:r>
    </w:p>
    <w:p>
      <w:pPr>
        <w:widowControl/>
        <w:spacing w:line="500" w:lineRule="exact"/>
        <w:ind w:firstLine="420" w:firstLineChars="150"/>
        <w:rPr>
          <w:rFonts w:ascii="宋体" w:hAnsi="宋体"/>
          <w:sz w:val="28"/>
        </w:rPr>
      </w:pPr>
      <w:r>
        <w:rPr>
          <w:rFonts w:hint="eastAsia" w:ascii="宋体" w:hAnsi="宋体"/>
          <w:sz w:val="28"/>
        </w:rPr>
        <w:t>§2-2平面四杆机构的基本特性</w:t>
      </w:r>
    </w:p>
    <w:p>
      <w:pPr>
        <w:widowControl/>
        <w:spacing w:line="500" w:lineRule="exact"/>
        <w:ind w:firstLine="420" w:firstLineChars="150"/>
        <w:rPr>
          <w:rFonts w:ascii="宋体" w:hAnsi="宋体"/>
          <w:sz w:val="28"/>
        </w:rPr>
      </w:pPr>
      <w:r>
        <w:rPr>
          <w:rFonts w:hint="eastAsia" w:ascii="宋体" w:hAnsi="宋体"/>
          <w:sz w:val="28"/>
        </w:rPr>
        <w:t>§2-3平面四杆机构的设计</w:t>
      </w:r>
    </w:p>
    <w:p>
      <w:pPr>
        <w:widowControl/>
        <w:spacing w:line="500" w:lineRule="exact"/>
        <w:ind w:firstLine="560" w:firstLineChars="200"/>
        <w:rPr>
          <w:rFonts w:ascii="宋体" w:hAnsi="宋体"/>
          <w:sz w:val="28"/>
        </w:rPr>
      </w:pPr>
      <w:r>
        <w:rPr>
          <w:rFonts w:hint="eastAsia" w:ascii="宋体" w:hAnsi="宋体"/>
          <w:sz w:val="28"/>
        </w:rPr>
        <w:t>掌握四杆机构的三大基本特性，并能熟练应用图解法设计平面四杆机构。</w:t>
      </w:r>
    </w:p>
    <w:p>
      <w:pPr>
        <w:widowControl/>
        <w:spacing w:line="500" w:lineRule="exact"/>
        <w:rPr>
          <w:rFonts w:ascii="宋体" w:hAnsi="宋体"/>
          <w:sz w:val="28"/>
        </w:rPr>
      </w:pPr>
      <w:r>
        <w:rPr>
          <w:rFonts w:hint="eastAsia" w:ascii="宋体" w:hAnsi="宋体"/>
          <w:sz w:val="28"/>
        </w:rPr>
        <w:t>第3章：凸轮机构</w:t>
      </w:r>
    </w:p>
    <w:p>
      <w:pPr>
        <w:widowControl/>
        <w:spacing w:line="500" w:lineRule="exact"/>
        <w:ind w:firstLine="420" w:firstLineChars="150"/>
        <w:rPr>
          <w:rFonts w:ascii="宋体" w:hAnsi="宋体"/>
          <w:sz w:val="28"/>
        </w:rPr>
      </w:pPr>
      <w:r>
        <w:rPr>
          <w:rFonts w:hint="eastAsia" w:ascii="宋体" w:hAnsi="宋体"/>
          <w:sz w:val="28"/>
        </w:rPr>
        <w:t>§3-1凸轮机构的应用和类型</w:t>
      </w:r>
    </w:p>
    <w:p>
      <w:pPr>
        <w:widowControl/>
        <w:spacing w:line="500" w:lineRule="exact"/>
        <w:ind w:firstLine="420" w:firstLineChars="150"/>
        <w:rPr>
          <w:rFonts w:ascii="宋体" w:hAnsi="宋体"/>
          <w:sz w:val="28"/>
        </w:rPr>
      </w:pPr>
      <w:r>
        <w:rPr>
          <w:rFonts w:hint="eastAsia" w:ascii="宋体" w:hAnsi="宋体"/>
          <w:sz w:val="28"/>
        </w:rPr>
        <w:t>§3-2从动件的常用运动规律</w:t>
      </w:r>
    </w:p>
    <w:p>
      <w:pPr>
        <w:widowControl/>
        <w:spacing w:line="500" w:lineRule="exact"/>
        <w:ind w:firstLine="420" w:firstLineChars="150"/>
        <w:rPr>
          <w:rFonts w:ascii="宋体" w:hAnsi="宋体"/>
          <w:sz w:val="28"/>
        </w:rPr>
      </w:pPr>
      <w:r>
        <w:rPr>
          <w:rFonts w:hint="eastAsia" w:ascii="宋体" w:hAnsi="宋体"/>
          <w:sz w:val="28"/>
        </w:rPr>
        <w:t>§3-3凸轮机构的压力角</w:t>
      </w:r>
    </w:p>
    <w:p>
      <w:pPr>
        <w:widowControl/>
        <w:spacing w:line="500" w:lineRule="exact"/>
        <w:ind w:firstLine="420" w:firstLineChars="150"/>
        <w:rPr>
          <w:rFonts w:ascii="宋体" w:hAnsi="宋体"/>
          <w:sz w:val="28"/>
        </w:rPr>
      </w:pPr>
      <w:r>
        <w:rPr>
          <w:rFonts w:hint="eastAsia" w:ascii="宋体" w:hAnsi="宋体"/>
          <w:sz w:val="28"/>
        </w:rPr>
        <w:t>§3-4图解法设计凸轮轮廓</w:t>
      </w:r>
    </w:p>
    <w:p>
      <w:pPr>
        <w:widowControl/>
        <w:spacing w:line="500" w:lineRule="exact"/>
        <w:ind w:firstLine="420" w:firstLineChars="150"/>
        <w:rPr>
          <w:rFonts w:ascii="宋体" w:hAnsi="宋体"/>
          <w:sz w:val="28"/>
        </w:rPr>
      </w:pPr>
      <w:r>
        <w:rPr>
          <w:rFonts w:hint="eastAsia" w:ascii="宋体" w:hAnsi="宋体"/>
          <w:sz w:val="28"/>
        </w:rPr>
        <w:t>掌握凸轮机构的应用及分类，从动件运动规律的描述方法及特点，掌握压力角对凸轮机构受力及尺寸的影响，学会图解法设计凸轮轮廓。</w:t>
      </w:r>
    </w:p>
    <w:p>
      <w:pPr>
        <w:widowControl/>
        <w:spacing w:line="500" w:lineRule="exact"/>
        <w:rPr>
          <w:rFonts w:ascii="宋体" w:hAnsi="宋体"/>
          <w:sz w:val="28"/>
        </w:rPr>
      </w:pPr>
      <w:r>
        <w:rPr>
          <w:rFonts w:hint="eastAsia" w:ascii="宋体" w:hAnsi="宋体"/>
          <w:sz w:val="28"/>
        </w:rPr>
        <w:t>第4章：齿轮机构</w:t>
      </w:r>
    </w:p>
    <w:p>
      <w:pPr>
        <w:widowControl/>
        <w:spacing w:line="500" w:lineRule="exact"/>
        <w:ind w:firstLine="420" w:firstLineChars="150"/>
        <w:rPr>
          <w:rFonts w:ascii="宋体" w:hAnsi="宋体"/>
          <w:sz w:val="28"/>
        </w:rPr>
      </w:pPr>
      <w:r>
        <w:rPr>
          <w:rFonts w:hint="eastAsia" w:ascii="宋体" w:hAnsi="宋体"/>
          <w:sz w:val="28"/>
        </w:rPr>
        <w:t>§4-1齿轮机构的类型</w:t>
      </w:r>
    </w:p>
    <w:p>
      <w:pPr>
        <w:widowControl/>
        <w:spacing w:line="500" w:lineRule="exact"/>
        <w:ind w:firstLine="420" w:firstLineChars="150"/>
        <w:rPr>
          <w:rFonts w:ascii="宋体" w:hAnsi="宋体"/>
          <w:sz w:val="28"/>
        </w:rPr>
      </w:pPr>
      <w:r>
        <w:rPr>
          <w:rFonts w:hint="eastAsia" w:ascii="宋体" w:hAnsi="宋体"/>
          <w:sz w:val="28"/>
        </w:rPr>
        <w:t>§4-2渐开线齿廓啮合基本定律</w:t>
      </w:r>
    </w:p>
    <w:p>
      <w:pPr>
        <w:widowControl/>
        <w:spacing w:line="500" w:lineRule="exact"/>
        <w:ind w:firstLine="420" w:firstLineChars="150"/>
        <w:rPr>
          <w:rFonts w:ascii="宋体" w:hAnsi="宋体"/>
          <w:sz w:val="28"/>
        </w:rPr>
      </w:pPr>
      <w:r>
        <w:rPr>
          <w:rFonts w:hint="eastAsia" w:ascii="宋体" w:hAnsi="宋体"/>
          <w:sz w:val="28"/>
        </w:rPr>
        <w:t>§4-3标准渐开线直齿圆柱齿轮的基本参数和几何尺寸计算</w:t>
      </w:r>
    </w:p>
    <w:p>
      <w:pPr>
        <w:widowControl/>
        <w:spacing w:line="500" w:lineRule="exact"/>
        <w:ind w:firstLine="420" w:firstLineChars="150"/>
        <w:rPr>
          <w:rFonts w:ascii="宋体" w:hAnsi="宋体"/>
          <w:sz w:val="28"/>
        </w:rPr>
      </w:pPr>
      <w:r>
        <w:rPr>
          <w:rFonts w:hint="eastAsia" w:ascii="宋体" w:hAnsi="宋体"/>
          <w:sz w:val="28"/>
        </w:rPr>
        <w:t>§4-4标准渐开线直齿圆柱齿轮的啮合传动</w:t>
      </w:r>
    </w:p>
    <w:p>
      <w:pPr>
        <w:widowControl/>
        <w:spacing w:line="500" w:lineRule="exact"/>
        <w:ind w:firstLine="420" w:firstLineChars="150"/>
        <w:rPr>
          <w:rFonts w:ascii="宋体" w:hAnsi="宋体"/>
          <w:sz w:val="28"/>
        </w:rPr>
      </w:pPr>
      <w:r>
        <w:rPr>
          <w:rFonts w:hint="eastAsia" w:ascii="宋体" w:hAnsi="宋体"/>
          <w:sz w:val="28"/>
        </w:rPr>
        <w:t>§4-5渐开线齿廓的切制原理与变位齿轮的概述</w:t>
      </w:r>
    </w:p>
    <w:p>
      <w:pPr>
        <w:widowControl/>
        <w:spacing w:line="500" w:lineRule="exact"/>
        <w:ind w:firstLine="420" w:firstLineChars="150"/>
        <w:rPr>
          <w:rFonts w:ascii="宋体" w:hAnsi="宋体"/>
          <w:sz w:val="28"/>
        </w:rPr>
      </w:pPr>
      <w:r>
        <w:rPr>
          <w:rFonts w:hint="eastAsia" w:ascii="宋体" w:hAnsi="宋体"/>
          <w:sz w:val="28"/>
        </w:rPr>
        <w:t>§4-6斜齿圆柱齿轮机构</w:t>
      </w:r>
    </w:p>
    <w:p>
      <w:pPr>
        <w:widowControl/>
        <w:spacing w:line="500" w:lineRule="exact"/>
        <w:ind w:firstLine="420" w:firstLineChars="150"/>
        <w:rPr>
          <w:rFonts w:ascii="宋体" w:hAnsi="宋体"/>
          <w:sz w:val="28"/>
        </w:rPr>
      </w:pPr>
      <w:r>
        <w:rPr>
          <w:rFonts w:hint="eastAsia" w:ascii="宋体" w:hAnsi="宋体"/>
          <w:sz w:val="28"/>
        </w:rPr>
        <w:t>§4-7圆锥齿轮机构</w:t>
      </w:r>
    </w:p>
    <w:p>
      <w:pPr>
        <w:widowControl/>
        <w:spacing w:line="500" w:lineRule="exact"/>
        <w:ind w:firstLine="420" w:firstLineChars="150"/>
        <w:rPr>
          <w:rFonts w:ascii="宋体" w:hAnsi="宋体"/>
          <w:sz w:val="28"/>
        </w:rPr>
      </w:pPr>
      <w:r>
        <w:rPr>
          <w:rFonts w:hint="eastAsia" w:ascii="宋体" w:hAnsi="宋体"/>
          <w:sz w:val="28"/>
        </w:rPr>
        <w:t>了解齿轮机构类型及应用齿廓实现定传送比的条件，掌握渐开线齿廓，圆柱齿轮参数及其尺寸计算，渐开线标准齿轮啮合传动，齿廓加工原理，变位齿轮传动，斜齿圆柱齿轮机构。</w:t>
      </w:r>
    </w:p>
    <w:p>
      <w:pPr>
        <w:widowControl/>
        <w:spacing w:line="500" w:lineRule="exact"/>
        <w:rPr>
          <w:rFonts w:ascii="宋体" w:hAnsi="宋体"/>
          <w:sz w:val="28"/>
        </w:rPr>
      </w:pPr>
      <w:r>
        <w:rPr>
          <w:rFonts w:hint="eastAsia" w:ascii="宋体" w:hAnsi="宋体"/>
          <w:sz w:val="28"/>
        </w:rPr>
        <w:t>第5章：轮系</w:t>
      </w:r>
    </w:p>
    <w:p>
      <w:pPr>
        <w:widowControl/>
        <w:spacing w:line="500" w:lineRule="exact"/>
        <w:ind w:firstLine="420" w:firstLineChars="150"/>
        <w:rPr>
          <w:rFonts w:ascii="宋体" w:hAnsi="宋体"/>
          <w:sz w:val="28"/>
        </w:rPr>
      </w:pPr>
      <w:r>
        <w:rPr>
          <w:rFonts w:hint="eastAsia" w:ascii="宋体" w:hAnsi="宋体"/>
          <w:sz w:val="28"/>
        </w:rPr>
        <w:t>§5-1轮系的分类</w:t>
      </w:r>
    </w:p>
    <w:p>
      <w:pPr>
        <w:widowControl/>
        <w:spacing w:line="500" w:lineRule="exact"/>
        <w:ind w:firstLine="420" w:firstLineChars="150"/>
        <w:rPr>
          <w:rFonts w:ascii="宋体" w:hAnsi="宋体"/>
          <w:sz w:val="28"/>
        </w:rPr>
      </w:pPr>
      <w:r>
        <w:rPr>
          <w:rFonts w:hint="eastAsia" w:ascii="宋体" w:hAnsi="宋体"/>
          <w:sz w:val="28"/>
        </w:rPr>
        <w:t>§5-2定轴轮系传动比计算</w:t>
      </w:r>
    </w:p>
    <w:p>
      <w:pPr>
        <w:widowControl/>
        <w:spacing w:line="500" w:lineRule="exact"/>
        <w:ind w:firstLine="420" w:firstLineChars="150"/>
        <w:rPr>
          <w:rFonts w:ascii="宋体" w:hAnsi="宋体"/>
          <w:sz w:val="28"/>
        </w:rPr>
      </w:pPr>
      <w:r>
        <w:rPr>
          <w:rFonts w:hint="eastAsia" w:ascii="宋体" w:hAnsi="宋体"/>
          <w:sz w:val="28"/>
        </w:rPr>
        <w:t xml:space="preserve">§5-3周转轮系传动比计算  </w:t>
      </w:r>
    </w:p>
    <w:p>
      <w:pPr>
        <w:widowControl/>
        <w:spacing w:line="500" w:lineRule="exact"/>
        <w:ind w:firstLine="420" w:firstLineChars="150"/>
        <w:rPr>
          <w:rFonts w:ascii="宋体" w:hAnsi="宋体"/>
          <w:sz w:val="28"/>
        </w:rPr>
      </w:pPr>
      <w:r>
        <w:rPr>
          <w:rFonts w:hint="eastAsia" w:ascii="宋体" w:hAnsi="宋体"/>
          <w:sz w:val="28"/>
        </w:rPr>
        <w:t>了解轮系的类型和应用，几种特殊的行星传动。掌握定轴轮系传动比计算，周转轮系传动比计算，复合轮系传动比计算。</w:t>
      </w:r>
    </w:p>
    <w:p>
      <w:pPr>
        <w:widowControl/>
        <w:spacing w:line="500" w:lineRule="exact"/>
        <w:rPr>
          <w:rFonts w:ascii="宋体" w:hAnsi="宋体"/>
          <w:sz w:val="28"/>
        </w:rPr>
      </w:pPr>
      <w:r>
        <w:rPr>
          <w:rFonts w:hint="eastAsia" w:ascii="宋体" w:hAnsi="宋体"/>
          <w:sz w:val="28"/>
        </w:rPr>
        <w:t>第6章：间歇运动机构</w:t>
      </w:r>
    </w:p>
    <w:p>
      <w:pPr>
        <w:widowControl/>
        <w:spacing w:line="500" w:lineRule="exact"/>
        <w:ind w:firstLine="420" w:firstLineChars="150"/>
        <w:rPr>
          <w:rFonts w:ascii="宋体" w:hAnsi="宋体"/>
          <w:sz w:val="28"/>
        </w:rPr>
      </w:pPr>
      <w:r>
        <w:rPr>
          <w:rFonts w:hint="eastAsia" w:ascii="宋体" w:hAnsi="宋体"/>
          <w:sz w:val="28"/>
        </w:rPr>
        <w:t>§6-1棘轮机构</w:t>
      </w:r>
    </w:p>
    <w:p>
      <w:pPr>
        <w:widowControl/>
        <w:spacing w:line="500" w:lineRule="exact"/>
        <w:ind w:firstLine="420" w:firstLineChars="150"/>
        <w:rPr>
          <w:rFonts w:ascii="宋体" w:hAnsi="宋体"/>
          <w:sz w:val="28"/>
        </w:rPr>
      </w:pPr>
      <w:r>
        <w:rPr>
          <w:rFonts w:hint="eastAsia" w:ascii="宋体" w:hAnsi="宋体"/>
          <w:sz w:val="28"/>
        </w:rPr>
        <w:t>§6-2槽轮机构</w:t>
      </w:r>
    </w:p>
    <w:p>
      <w:pPr>
        <w:widowControl/>
        <w:spacing w:line="500" w:lineRule="exact"/>
        <w:ind w:firstLine="420" w:firstLineChars="150"/>
        <w:rPr>
          <w:rFonts w:ascii="宋体" w:hAnsi="宋体"/>
          <w:sz w:val="28"/>
        </w:rPr>
      </w:pPr>
      <w:r>
        <w:rPr>
          <w:rFonts w:hint="eastAsia" w:ascii="宋体" w:hAnsi="宋体"/>
          <w:sz w:val="28"/>
        </w:rPr>
        <w:t>§6-3不完全齿轮机构</w:t>
      </w:r>
    </w:p>
    <w:p>
      <w:pPr>
        <w:widowControl/>
        <w:spacing w:line="500" w:lineRule="exact"/>
        <w:ind w:firstLine="420" w:firstLineChars="150"/>
        <w:rPr>
          <w:rFonts w:ascii="宋体" w:hAnsi="宋体"/>
          <w:sz w:val="28"/>
        </w:rPr>
      </w:pPr>
      <w:r>
        <w:rPr>
          <w:rFonts w:hint="eastAsia" w:ascii="宋体" w:hAnsi="宋体"/>
          <w:sz w:val="28"/>
        </w:rPr>
        <w:t>§6-4凸轮间歇运动机构</w:t>
      </w:r>
    </w:p>
    <w:p>
      <w:pPr>
        <w:widowControl/>
        <w:spacing w:line="500" w:lineRule="exact"/>
        <w:ind w:firstLine="420" w:firstLineChars="150"/>
        <w:rPr>
          <w:rFonts w:ascii="宋体" w:hAnsi="宋体"/>
          <w:sz w:val="28"/>
        </w:rPr>
      </w:pPr>
      <w:r>
        <w:rPr>
          <w:rFonts w:hint="eastAsia" w:ascii="宋体" w:hAnsi="宋体"/>
          <w:sz w:val="28"/>
        </w:rPr>
        <w:t>了解棘轮机构、槽轮机构、不完全齿轮机构和凸轮间歇机构的结构和运动原理。</w:t>
      </w:r>
    </w:p>
    <w:p>
      <w:pPr>
        <w:widowControl/>
        <w:spacing w:line="500" w:lineRule="exact"/>
        <w:rPr>
          <w:rFonts w:ascii="宋体" w:hAnsi="宋体"/>
          <w:sz w:val="28"/>
        </w:rPr>
      </w:pPr>
      <w:r>
        <w:rPr>
          <w:rFonts w:hint="eastAsia" w:ascii="宋体" w:hAnsi="宋体"/>
          <w:sz w:val="28"/>
        </w:rPr>
        <w:t>第7章：</w:t>
      </w:r>
      <w:r>
        <w:fldChar w:fldCharType="begin"/>
      </w:r>
      <w:r>
        <w:instrText xml:space="preserve"> HYPERLINK "http://www.icourses.cn/coursestatic/course_4407.html" </w:instrText>
      </w:r>
      <w:r>
        <w:fldChar w:fldCharType="separate"/>
      </w:r>
      <w:r>
        <w:rPr>
          <w:rFonts w:hint="eastAsia" w:ascii="宋体" w:hAnsi="宋体"/>
          <w:sz w:val="28"/>
        </w:rPr>
        <w:t>机械的运转及其速度波动的调节</w:t>
      </w:r>
      <w:r>
        <w:rPr>
          <w:rFonts w:hint="eastAsia" w:ascii="宋体" w:hAnsi="宋体"/>
          <w:sz w:val="28"/>
        </w:rPr>
        <w:fldChar w:fldCharType="end"/>
      </w:r>
    </w:p>
    <w:p>
      <w:pPr>
        <w:widowControl/>
        <w:spacing w:line="500" w:lineRule="exact"/>
        <w:ind w:firstLine="420" w:firstLineChars="150"/>
        <w:rPr>
          <w:rFonts w:ascii="宋体" w:hAnsi="宋体"/>
          <w:sz w:val="28"/>
        </w:rPr>
      </w:pPr>
      <w:r>
        <w:rPr>
          <w:rFonts w:hint="eastAsia" w:ascii="宋体" w:hAnsi="宋体"/>
          <w:sz w:val="28"/>
        </w:rPr>
        <w:t>§7-1研究机器运转及其速度波动调节的目的</w:t>
      </w:r>
    </w:p>
    <w:p>
      <w:pPr>
        <w:widowControl/>
        <w:spacing w:line="500" w:lineRule="exact"/>
        <w:ind w:firstLine="420" w:firstLineChars="150"/>
        <w:rPr>
          <w:rFonts w:ascii="宋体" w:hAnsi="宋体"/>
          <w:sz w:val="28"/>
        </w:rPr>
      </w:pPr>
      <w:r>
        <w:rPr>
          <w:rFonts w:hint="eastAsia" w:ascii="宋体" w:hAnsi="宋体"/>
          <w:sz w:val="28"/>
        </w:rPr>
        <w:t>§7-2机器等效动力学模型</w:t>
      </w:r>
    </w:p>
    <w:p>
      <w:pPr>
        <w:widowControl/>
        <w:spacing w:line="500" w:lineRule="exact"/>
        <w:ind w:firstLine="420" w:firstLineChars="150"/>
        <w:rPr>
          <w:rFonts w:ascii="宋体" w:hAnsi="宋体"/>
          <w:sz w:val="28"/>
        </w:rPr>
      </w:pPr>
      <w:r>
        <w:rPr>
          <w:rFonts w:hint="eastAsia" w:ascii="宋体" w:hAnsi="宋体"/>
          <w:sz w:val="28"/>
        </w:rPr>
        <w:t>§7-3机器运动方程式的建立及解法</w:t>
      </w:r>
    </w:p>
    <w:p>
      <w:pPr>
        <w:widowControl/>
        <w:spacing w:line="500" w:lineRule="exact"/>
        <w:ind w:firstLine="420" w:firstLineChars="150"/>
        <w:rPr>
          <w:rFonts w:ascii="宋体" w:hAnsi="宋体"/>
          <w:sz w:val="28"/>
        </w:rPr>
      </w:pPr>
      <w:r>
        <w:rPr>
          <w:rFonts w:hint="eastAsia" w:ascii="宋体" w:hAnsi="宋体"/>
          <w:sz w:val="28"/>
        </w:rPr>
        <w:t>掌握机器等效动力学模型，掌握周期性速度波动的调节方法。</w:t>
      </w:r>
    </w:p>
    <w:p>
      <w:pPr>
        <w:widowControl/>
        <w:spacing w:line="500" w:lineRule="exact"/>
        <w:rPr>
          <w:rFonts w:ascii="宋体" w:hAnsi="宋体"/>
          <w:sz w:val="28"/>
        </w:rPr>
      </w:pPr>
      <w:r>
        <w:rPr>
          <w:rFonts w:hint="eastAsia" w:ascii="宋体" w:hAnsi="宋体"/>
          <w:sz w:val="28"/>
        </w:rPr>
        <w:t>第8章：平面机构的平衡</w:t>
      </w:r>
    </w:p>
    <w:p>
      <w:pPr>
        <w:widowControl/>
        <w:spacing w:line="500" w:lineRule="exact"/>
        <w:ind w:firstLine="420" w:firstLineChars="150"/>
        <w:rPr>
          <w:rFonts w:ascii="宋体" w:hAnsi="宋体"/>
          <w:sz w:val="28"/>
        </w:rPr>
      </w:pPr>
      <w:r>
        <w:rPr>
          <w:rFonts w:hint="eastAsia" w:ascii="宋体" w:hAnsi="宋体"/>
          <w:sz w:val="28"/>
        </w:rPr>
        <w:t>§8-1力平衡的目的和分类</w:t>
      </w:r>
    </w:p>
    <w:p>
      <w:pPr>
        <w:widowControl/>
        <w:spacing w:line="500" w:lineRule="exact"/>
        <w:ind w:firstLine="420" w:firstLineChars="150"/>
        <w:rPr>
          <w:rFonts w:ascii="宋体" w:hAnsi="宋体"/>
          <w:sz w:val="28"/>
        </w:rPr>
      </w:pPr>
      <w:r>
        <w:rPr>
          <w:rFonts w:hint="eastAsia" w:ascii="宋体" w:hAnsi="宋体"/>
          <w:sz w:val="28"/>
        </w:rPr>
        <w:t>§8-2刚性回转件的平衡</w:t>
      </w:r>
    </w:p>
    <w:p>
      <w:pPr>
        <w:widowControl/>
        <w:spacing w:line="500" w:lineRule="exact"/>
        <w:ind w:firstLine="420" w:firstLineChars="150"/>
        <w:rPr>
          <w:rFonts w:ascii="宋体" w:hAnsi="宋体"/>
          <w:sz w:val="28"/>
        </w:rPr>
      </w:pPr>
      <w:r>
        <w:rPr>
          <w:rFonts w:hint="eastAsia" w:ascii="宋体" w:hAnsi="宋体"/>
          <w:sz w:val="28"/>
        </w:rPr>
        <w:t>§8-3平衡试验法</w:t>
      </w:r>
    </w:p>
    <w:p>
      <w:pPr>
        <w:widowControl/>
        <w:spacing w:line="500" w:lineRule="exact"/>
        <w:ind w:firstLine="420" w:firstLineChars="150"/>
        <w:rPr>
          <w:rFonts w:ascii="宋体" w:hAnsi="宋体"/>
          <w:sz w:val="28"/>
        </w:rPr>
      </w:pPr>
      <w:r>
        <w:rPr>
          <w:rFonts w:hint="eastAsia" w:ascii="宋体" w:hAnsi="宋体"/>
          <w:sz w:val="28"/>
        </w:rPr>
        <w:t>掌握刚性回转件的平衡的计算。</w:t>
      </w:r>
    </w:p>
    <w:p>
      <w:pPr>
        <w:widowControl/>
        <w:spacing w:line="500" w:lineRule="exact"/>
        <w:rPr>
          <w:rFonts w:ascii="宋体" w:hAnsi="宋体"/>
          <w:sz w:val="28"/>
        </w:rPr>
      </w:pPr>
      <w:r>
        <w:rPr>
          <w:rFonts w:hint="eastAsia" w:ascii="宋体" w:hAnsi="宋体"/>
          <w:sz w:val="28"/>
        </w:rPr>
        <w:t>第9章：机械零件设计概论</w:t>
      </w:r>
    </w:p>
    <w:p>
      <w:pPr>
        <w:widowControl/>
        <w:spacing w:line="500" w:lineRule="exact"/>
        <w:ind w:firstLine="420" w:firstLineChars="150"/>
        <w:rPr>
          <w:rFonts w:ascii="宋体" w:hAnsi="宋体"/>
          <w:sz w:val="28"/>
        </w:rPr>
      </w:pPr>
      <w:r>
        <w:rPr>
          <w:rFonts w:hint="eastAsia" w:ascii="宋体" w:hAnsi="宋体"/>
          <w:sz w:val="28"/>
        </w:rPr>
        <w:t>§9-1机械零件设计概述</w:t>
      </w:r>
    </w:p>
    <w:p>
      <w:pPr>
        <w:widowControl/>
        <w:spacing w:line="500" w:lineRule="exact"/>
        <w:ind w:firstLine="420" w:firstLineChars="150"/>
        <w:rPr>
          <w:rFonts w:ascii="宋体" w:hAnsi="宋体"/>
          <w:sz w:val="28"/>
        </w:rPr>
      </w:pPr>
      <w:r>
        <w:rPr>
          <w:rFonts w:hint="eastAsia" w:ascii="宋体" w:hAnsi="宋体"/>
          <w:sz w:val="28"/>
        </w:rPr>
        <w:t>§9-2机械零件的强度</w:t>
      </w:r>
    </w:p>
    <w:p>
      <w:pPr>
        <w:widowControl/>
        <w:spacing w:line="500" w:lineRule="exact"/>
        <w:ind w:firstLine="420" w:firstLineChars="150"/>
        <w:rPr>
          <w:rFonts w:ascii="宋体" w:hAnsi="宋体"/>
          <w:sz w:val="28"/>
        </w:rPr>
      </w:pPr>
      <w:r>
        <w:rPr>
          <w:rFonts w:hint="eastAsia" w:ascii="宋体" w:hAnsi="宋体"/>
          <w:sz w:val="28"/>
        </w:rPr>
        <w:t>§9-3机械零件的接触强度</w:t>
      </w:r>
    </w:p>
    <w:p>
      <w:pPr>
        <w:widowControl/>
        <w:spacing w:line="500" w:lineRule="exact"/>
        <w:ind w:firstLine="420" w:firstLineChars="150"/>
        <w:rPr>
          <w:rFonts w:ascii="宋体" w:hAnsi="宋体"/>
          <w:sz w:val="28"/>
        </w:rPr>
      </w:pPr>
      <w:r>
        <w:rPr>
          <w:rFonts w:hint="eastAsia" w:ascii="宋体" w:hAnsi="宋体"/>
          <w:sz w:val="28"/>
        </w:rPr>
        <w:t>§9-4机械零件的耐磨性</w:t>
      </w:r>
    </w:p>
    <w:p>
      <w:pPr>
        <w:widowControl/>
        <w:spacing w:line="500" w:lineRule="exact"/>
        <w:ind w:firstLine="420" w:firstLineChars="150"/>
        <w:rPr>
          <w:rFonts w:ascii="宋体" w:hAnsi="宋体"/>
          <w:sz w:val="28"/>
        </w:rPr>
      </w:pPr>
      <w:r>
        <w:rPr>
          <w:rFonts w:hint="eastAsia" w:ascii="宋体" w:hAnsi="宋体"/>
          <w:sz w:val="28"/>
        </w:rPr>
        <w:t>§9-5机械制造常用材料及其选择</w:t>
      </w:r>
    </w:p>
    <w:p>
      <w:pPr>
        <w:widowControl/>
        <w:spacing w:line="500" w:lineRule="exact"/>
        <w:ind w:firstLine="420" w:firstLineChars="150"/>
        <w:rPr>
          <w:rFonts w:ascii="宋体" w:hAnsi="宋体"/>
          <w:sz w:val="28"/>
        </w:rPr>
      </w:pPr>
      <w:r>
        <w:rPr>
          <w:rFonts w:hint="eastAsia" w:ascii="宋体" w:hAnsi="宋体"/>
          <w:sz w:val="28"/>
        </w:rPr>
        <w:t>§9-6</w:t>
      </w:r>
      <w:r>
        <w:rPr>
          <w:rFonts w:ascii="宋体" w:hAnsi="宋体"/>
          <w:sz w:val="28"/>
        </w:rPr>
        <w:t xml:space="preserve"> </w:t>
      </w:r>
      <w:r>
        <w:rPr>
          <w:rFonts w:hint="eastAsia" w:ascii="宋体" w:hAnsi="宋体"/>
          <w:sz w:val="28"/>
        </w:rPr>
        <w:t>极限与配合、表面粗造度和优先系数</w:t>
      </w:r>
    </w:p>
    <w:p>
      <w:pPr>
        <w:widowControl/>
        <w:spacing w:line="500" w:lineRule="exact"/>
        <w:ind w:firstLine="420" w:firstLineChars="150"/>
        <w:rPr>
          <w:rFonts w:ascii="宋体" w:hAnsi="宋体"/>
          <w:sz w:val="28"/>
        </w:rPr>
      </w:pPr>
      <w:r>
        <w:rPr>
          <w:rFonts w:hint="eastAsia" w:ascii="宋体" w:hAnsi="宋体"/>
          <w:sz w:val="28"/>
        </w:rPr>
        <w:t>§9-7</w:t>
      </w:r>
      <w:r>
        <w:rPr>
          <w:rFonts w:ascii="宋体" w:hAnsi="宋体"/>
          <w:sz w:val="28"/>
        </w:rPr>
        <w:t xml:space="preserve"> </w:t>
      </w:r>
      <w:r>
        <w:rPr>
          <w:rFonts w:hint="eastAsia" w:ascii="宋体" w:hAnsi="宋体"/>
          <w:sz w:val="28"/>
        </w:rPr>
        <w:t>机械零件的公艺性及标准化</w:t>
      </w:r>
    </w:p>
    <w:p>
      <w:pPr>
        <w:widowControl/>
        <w:spacing w:line="500" w:lineRule="exact"/>
        <w:ind w:firstLine="420" w:firstLineChars="150"/>
        <w:rPr>
          <w:rFonts w:ascii="宋体" w:hAnsi="宋体"/>
          <w:sz w:val="28"/>
        </w:rPr>
      </w:pPr>
      <w:r>
        <w:rPr>
          <w:rFonts w:hint="eastAsia" w:ascii="宋体" w:hAnsi="宋体"/>
          <w:sz w:val="28"/>
        </w:rPr>
        <w:t>掌握机械设计的强度设计及主要失效形式和对应的设计准则。</w:t>
      </w:r>
    </w:p>
    <w:p>
      <w:pPr>
        <w:widowControl/>
        <w:spacing w:line="500" w:lineRule="exact"/>
        <w:rPr>
          <w:rFonts w:ascii="宋体" w:hAnsi="宋体"/>
          <w:sz w:val="28"/>
        </w:rPr>
      </w:pPr>
      <w:r>
        <w:rPr>
          <w:rFonts w:hint="eastAsia" w:ascii="宋体" w:hAnsi="宋体"/>
          <w:sz w:val="28"/>
        </w:rPr>
        <w:t>第10章：连接</w:t>
      </w:r>
    </w:p>
    <w:p>
      <w:pPr>
        <w:widowControl/>
        <w:spacing w:line="500" w:lineRule="exact"/>
        <w:ind w:firstLine="420" w:firstLineChars="150"/>
        <w:rPr>
          <w:rFonts w:ascii="宋体" w:hAnsi="宋体"/>
          <w:sz w:val="28"/>
        </w:rPr>
      </w:pPr>
      <w:r>
        <w:rPr>
          <w:rFonts w:hint="eastAsia" w:ascii="宋体" w:hAnsi="宋体"/>
          <w:sz w:val="28"/>
        </w:rPr>
        <w:t>§10-1螺纹参数</w:t>
      </w:r>
    </w:p>
    <w:p>
      <w:pPr>
        <w:widowControl/>
        <w:spacing w:line="500" w:lineRule="exact"/>
        <w:ind w:firstLine="420" w:firstLineChars="150"/>
        <w:rPr>
          <w:rFonts w:ascii="宋体" w:hAnsi="宋体"/>
          <w:sz w:val="28"/>
        </w:rPr>
      </w:pPr>
      <w:r>
        <w:rPr>
          <w:rFonts w:hint="eastAsia" w:ascii="宋体" w:hAnsi="宋体"/>
          <w:sz w:val="28"/>
        </w:rPr>
        <w:t>§10-2螺旋副的受力分析、效率和自锁</w:t>
      </w:r>
    </w:p>
    <w:p>
      <w:pPr>
        <w:widowControl/>
        <w:spacing w:line="500" w:lineRule="exact"/>
        <w:ind w:firstLine="420" w:firstLineChars="150"/>
        <w:rPr>
          <w:rFonts w:ascii="宋体" w:hAnsi="宋体"/>
          <w:sz w:val="28"/>
        </w:rPr>
      </w:pPr>
      <w:r>
        <w:rPr>
          <w:rFonts w:hint="eastAsia" w:ascii="宋体" w:hAnsi="宋体"/>
          <w:sz w:val="28"/>
        </w:rPr>
        <w:t>§10-3机械制造常用螺纹</w:t>
      </w:r>
    </w:p>
    <w:p>
      <w:pPr>
        <w:widowControl/>
        <w:spacing w:line="500" w:lineRule="exact"/>
        <w:ind w:firstLine="420" w:firstLineChars="150"/>
        <w:rPr>
          <w:rFonts w:ascii="宋体" w:hAnsi="宋体"/>
          <w:sz w:val="28"/>
        </w:rPr>
      </w:pPr>
      <w:r>
        <w:rPr>
          <w:rFonts w:hint="eastAsia" w:ascii="宋体" w:hAnsi="宋体"/>
          <w:sz w:val="28"/>
        </w:rPr>
        <w:t>§10-4螺纹连接的基本类型及螺纹紧固件</w:t>
      </w:r>
    </w:p>
    <w:p>
      <w:pPr>
        <w:widowControl/>
        <w:spacing w:line="500" w:lineRule="exact"/>
        <w:ind w:firstLine="420" w:firstLineChars="150"/>
        <w:rPr>
          <w:rFonts w:ascii="宋体" w:hAnsi="宋体"/>
          <w:sz w:val="28"/>
        </w:rPr>
      </w:pPr>
      <w:r>
        <w:rPr>
          <w:rFonts w:hint="eastAsia" w:ascii="宋体" w:hAnsi="宋体"/>
          <w:sz w:val="28"/>
        </w:rPr>
        <w:t>§10-5螺纹连接的预紧、防松、连接强度计算</w:t>
      </w:r>
    </w:p>
    <w:p>
      <w:pPr>
        <w:widowControl/>
        <w:spacing w:line="500" w:lineRule="exact"/>
        <w:ind w:firstLine="420" w:firstLineChars="150"/>
        <w:rPr>
          <w:rFonts w:ascii="宋体" w:hAnsi="宋体"/>
          <w:sz w:val="28"/>
        </w:rPr>
      </w:pPr>
      <w:r>
        <w:rPr>
          <w:rFonts w:hint="eastAsia" w:ascii="宋体" w:hAnsi="宋体"/>
          <w:sz w:val="28"/>
        </w:rPr>
        <w:t>§10-6键连接和销连接</w:t>
      </w:r>
    </w:p>
    <w:p>
      <w:pPr>
        <w:widowControl/>
        <w:spacing w:line="500" w:lineRule="exact"/>
        <w:ind w:firstLine="420" w:firstLineChars="150"/>
        <w:rPr>
          <w:rFonts w:ascii="宋体" w:hAnsi="宋体"/>
          <w:sz w:val="28"/>
        </w:rPr>
      </w:pPr>
      <w:r>
        <w:rPr>
          <w:rFonts w:hint="eastAsia" w:ascii="宋体" w:hAnsi="宋体"/>
          <w:sz w:val="28"/>
        </w:rPr>
        <w:t>掌握螺纹连接的标准、基本形式、结构和参数、基本类型、预紧和防松的措施、连接强度的计算。了解键和销的基本类型和标准表示方法。</w:t>
      </w:r>
    </w:p>
    <w:p>
      <w:pPr>
        <w:widowControl/>
        <w:spacing w:line="500" w:lineRule="exact"/>
        <w:rPr>
          <w:rFonts w:ascii="宋体" w:hAnsi="宋体"/>
          <w:sz w:val="28"/>
        </w:rPr>
      </w:pPr>
      <w:r>
        <w:rPr>
          <w:rFonts w:hint="eastAsia" w:ascii="宋体" w:hAnsi="宋体"/>
          <w:sz w:val="28"/>
        </w:rPr>
        <w:t>第11章：带传动</w:t>
      </w:r>
    </w:p>
    <w:p>
      <w:pPr>
        <w:widowControl/>
        <w:spacing w:line="500" w:lineRule="exact"/>
        <w:ind w:firstLine="420" w:firstLineChars="150"/>
        <w:rPr>
          <w:rFonts w:ascii="宋体" w:hAnsi="宋体"/>
          <w:sz w:val="28"/>
        </w:rPr>
      </w:pPr>
      <w:r>
        <w:rPr>
          <w:rFonts w:hint="eastAsia" w:ascii="宋体" w:hAnsi="宋体"/>
          <w:sz w:val="28"/>
        </w:rPr>
        <w:t>§11-1带传动的类型和应用</w:t>
      </w:r>
    </w:p>
    <w:p>
      <w:pPr>
        <w:widowControl/>
        <w:spacing w:line="500" w:lineRule="exact"/>
        <w:ind w:firstLine="420" w:firstLineChars="150"/>
        <w:rPr>
          <w:rFonts w:ascii="宋体" w:hAnsi="宋体"/>
          <w:sz w:val="28"/>
        </w:rPr>
      </w:pPr>
      <w:r>
        <w:rPr>
          <w:rFonts w:hint="eastAsia" w:ascii="宋体" w:hAnsi="宋体"/>
          <w:sz w:val="28"/>
        </w:rPr>
        <w:t>§11-2带传动的受力分析</w:t>
      </w:r>
    </w:p>
    <w:p>
      <w:pPr>
        <w:widowControl/>
        <w:spacing w:line="500" w:lineRule="exact"/>
        <w:ind w:firstLine="420" w:firstLineChars="150"/>
        <w:rPr>
          <w:rFonts w:ascii="宋体" w:hAnsi="宋体"/>
          <w:sz w:val="28"/>
        </w:rPr>
      </w:pPr>
      <w:r>
        <w:rPr>
          <w:rFonts w:hint="eastAsia" w:ascii="宋体" w:hAnsi="宋体"/>
          <w:sz w:val="28"/>
        </w:rPr>
        <w:t>§11-3带的应力分析</w:t>
      </w:r>
    </w:p>
    <w:p>
      <w:pPr>
        <w:widowControl/>
        <w:spacing w:line="500" w:lineRule="exact"/>
        <w:ind w:firstLine="420" w:firstLineChars="150"/>
        <w:rPr>
          <w:rFonts w:ascii="宋体" w:hAnsi="宋体"/>
          <w:sz w:val="28"/>
        </w:rPr>
      </w:pPr>
      <w:r>
        <w:rPr>
          <w:rFonts w:hint="eastAsia" w:ascii="宋体" w:hAnsi="宋体"/>
          <w:sz w:val="28"/>
        </w:rPr>
        <w:t>§11-4带传动的弹性滑动和传动比</w:t>
      </w:r>
    </w:p>
    <w:p>
      <w:pPr>
        <w:widowControl/>
        <w:spacing w:line="500" w:lineRule="exact"/>
        <w:ind w:firstLine="420" w:firstLineChars="150"/>
        <w:rPr>
          <w:rFonts w:ascii="宋体" w:hAnsi="宋体"/>
          <w:sz w:val="28"/>
        </w:rPr>
      </w:pPr>
      <w:r>
        <w:rPr>
          <w:rFonts w:hint="eastAsia" w:ascii="宋体" w:hAnsi="宋体"/>
          <w:sz w:val="28"/>
        </w:rPr>
        <w:t>§11-5</w:t>
      </w:r>
      <w:r>
        <w:rPr>
          <w:rFonts w:ascii="宋体" w:hAnsi="宋体"/>
          <w:sz w:val="28"/>
        </w:rPr>
        <w:t xml:space="preserve"> </w:t>
      </w:r>
      <w:r>
        <w:rPr>
          <w:rFonts w:hint="eastAsia" w:ascii="宋体" w:hAnsi="宋体"/>
          <w:sz w:val="28"/>
        </w:rPr>
        <w:t>v带传动的计算</w:t>
      </w:r>
    </w:p>
    <w:p>
      <w:pPr>
        <w:widowControl/>
        <w:spacing w:line="500" w:lineRule="exact"/>
        <w:ind w:firstLine="420" w:firstLineChars="150"/>
        <w:rPr>
          <w:rFonts w:ascii="宋体" w:hAnsi="宋体"/>
          <w:sz w:val="28"/>
        </w:rPr>
      </w:pPr>
      <w:r>
        <w:rPr>
          <w:rFonts w:hint="eastAsia" w:ascii="宋体" w:hAnsi="宋体"/>
          <w:sz w:val="28"/>
        </w:rPr>
        <w:t>§11-6</w:t>
      </w:r>
      <w:r>
        <w:rPr>
          <w:rFonts w:ascii="宋体" w:hAnsi="宋体"/>
          <w:sz w:val="28"/>
        </w:rPr>
        <w:t xml:space="preserve"> </w:t>
      </w:r>
      <w:r>
        <w:rPr>
          <w:rFonts w:hint="eastAsia" w:ascii="宋体" w:hAnsi="宋体"/>
          <w:sz w:val="28"/>
        </w:rPr>
        <w:t>v带轮的结构</w:t>
      </w:r>
    </w:p>
    <w:p>
      <w:pPr>
        <w:widowControl/>
        <w:spacing w:line="500" w:lineRule="exact"/>
        <w:ind w:firstLine="420" w:firstLineChars="150"/>
        <w:rPr>
          <w:rFonts w:ascii="宋体" w:hAnsi="宋体"/>
          <w:sz w:val="28"/>
        </w:rPr>
      </w:pPr>
      <w:r>
        <w:rPr>
          <w:rFonts w:hint="eastAsia" w:ascii="宋体" w:hAnsi="宋体"/>
          <w:sz w:val="28"/>
        </w:rPr>
        <w:t>掌握带传动的结构和传动原理，能进行带传动的设计计算。</w:t>
      </w:r>
    </w:p>
    <w:p>
      <w:pPr>
        <w:widowControl/>
        <w:spacing w:line="500" w:lineRule="exact"/>
        <w:rPr>
          <w:rFonts w:ascii="宋体" w:hAnsi="宋体"/>
          <w:sz w:val="28"/>
        </w:rPr>
      </w:pPr>
      <w:r>
        <w:rPr>
          <w:rFonts w:hint="eastAsia" w:ascii="宋体" w:hAnsi="宋体"/>
          <w:sz w:val="28"/>
        </w:rPr>
        <w:t>第12章：轴</w:t>
      </w:r>
    </w:p>
    <w:p>
      <w:pPr>
        <w:widowControl/>
        <w:spacing w:line="500" w:lineRule="exact"/>
        <w:ind w:firstLine="420" w:firstLineChars="150"/>
        <w:rPr>
          <w:rFonts w:ascii="宋体" w:hAnsi="宋体"/>
          <w:sz w:val="28"/>
        </w:rPr>
      </w:pPr>
      <w:r>
        <w:rPr>
          <w:rFonts w:hint="eastAsia" w:ascii="宋体" w:hAnsi="宋体"/>
          <w:sz w:val="28"/>
        </w:rPr>
        <w:t>§12-1轴的功用和类型</w:t>
      </w:r>
    </w:p>
    <w:p>
      <w:pPr>
        <w:widowControl/>
        <w:spacing w:line="500" w:lineRule="exact"/>
        <w:ind w:firstLine="420" w:firstLineChars="150"/>
        <w:rPr>
          <w:rFonts w:ascii="宋体" w:hAnsi="宋体"/>
          <w:sz w:val="28"/>
        </w:rPr>
      </w:pPr>
      <w:r>
        <w:rPr>
          <w:rFonts w:hint="eastAsia" w:ascii="宋体" w:hAnsi="宋体"/>
          <w:sz w:val="28"/>
        </w:rPr>
        <w:t>§12-2轴的材料</w:t>
      </w:r>
    </w:p>
    <w:p>
      <w:pPr>
        <w:widowControl/>
        <w:spacing w:line="500" w:lineRule="exact"/>
        <w:ind w:firstLine="420" w:firstLineChars="150"/>
        <w:rPr>
          <w:rFonts w:ascii="宋体" w:hAnsi="宋体"/>
          <w:sz w:val="28"/>
        </w:rPr>
      </w:pPr>
      <w:r>
        <w:rPr>
          <w:rFonts w:hint="eastAsia" w:ascii="宋体" w:hAnsi="宋体"/>
          <w:sz w:val="28"/>
        </w:rPr>
        <w:t>§12-3轴的结构设计</w:t>
      </w:r>
    </w:p>
    <w:p>
      <w:pPr>
        <w:widowControl/>
        <w:spacing w:line="500" w:lineRule="exact"/>
        <w:ind w:firstLine="420" w:firstLineChars="150"/>
        <w:rPr>
          <w:rFonts w:ascii="宋体" w:hAnsi="宋体"/>
          <w:sz w:val="28"/>
        </w:rPr>
      </w:pPr>
      <w:r>
        <w:rPr>
          <w:rFonts w:hint="eastAsia" w:ascii="宋体" w:hAnsi="宋体"/>
          <w:sz w:val="28"/>
        </w:rPr>
        <w:t>§12-4轴的强度计算</w:t>
      </w:r>
    </w:p>
    <w:p>
      <w:pPr>
        <w:widowControl/>
        <w:spacing w:line="500" w:lineRule="exact"/>
        <w:ind w:firstLine="420" w:firstLineChars="150"/>
        <w:rPr>
          <w:rFonts w:ascii="宋体" w:hAnsi="宋体"/>
          <w:sz w:val="28"/>
        </w:rPr>
      </w:pPr>
      <w:r>
        <w:rPr>
          <w:rFonts w:hint="eastAsia" w:ascii="宋体" w:hAnsi="宋体"/>
          <w:sz w:val="28"/>
        </w:rPr>
        <w:t>§12-5</w:t>
      </w:r>
      <w:r>
        <w:rPr>
          <w:rFonts w:ascii="宋体" w:hAnsi="宋体"/>
          <w:sz w:val="28"/>
        </w:rPr>
        <w:t xml:space="preserve"> </w:t>
      </w:r>
      <w:r>
        <w:rPr>
          <w:rFonts w:hint="eastAsia" w:ascii="宋体" w:hAnsi="宋体"/>
          <w:sz w:val="28"/>
        </w:rPr>
        <w:t>轴的刚度计算</w:t>
      </w:r>
    </w:p>
    <w:p>
      <w:pPr>
        <w:widowControl/>
        <w:spacing w:line="500" w:lineRule="exact"/>
        <w:rPr>
          <w:rFonts w:ascii="宋体" w:hAnsi="宋体"/>
          <w:sz w:val="28"/>
        </w:rPr>
      </w:pPr>
      <w:r>
        <w:rPr>
          <w:rFonts w:hint="eastAsia" w:ascii="宋体" w:hAnsi="宋体"/>
          <w:sz w:val="28"/>
        </w:rPr>
        <w:t>掌握轴的公共和类型，能进行轴的结构设计和强度校核。</w:t>
      </w:r>
    </w:p>
    <w:p>
      <w:pPr>
        <w:widowControl/>
        <w:spacing w:line="500" w:lineRule="exact"/>
        <w:rPr>
          <w:rFonts w:ascii="宋体" w:hAnsi="宋体"/>
          <w:sz w:val="28"/>
        </w:rPr>
      </w:pPr>
      <w:r>
        <w:rPr>
          <w:rFonts w:hint="eastAsia" w:ascii="宋体" w:hAnsi="宋体"/>
          <w:sz w:val="28"/>
        </w:rPr>
        <w:t xml:space="preserve"> </w:t>
      </w:r>
    </w:p>
    <w:p>
      <w:pPr>
        <w:widowControl/>
        <w:spacing w:line="500" w:lineRule="exact"/>
        <w:jc w:val="center"/>
        <w:rPr>
          <w:rFonts w:ascii="宋体" w:hAnsi="宋体"/>
          <w:b/>
          <w:sz w:val="28"/>
        </w:rPr>
      </w:pPr>
      <w:r>
        <w:rPr>
          <w:rFonts w:hint="eastAsia" w:ascii="宋体" w:hAnsi="宋体"/>
          <w:b/>
          <w:sz w:val="28"/>
        </w:rPr>
        <w:t>Ⅲ 考试形式及试卷结构</w:t>
      </w:r>
    </w:p>
    <w:p>
      <w:pPr>
        <w:widowControl/>
        <w:spacing w:line="500" w:lineRule="exact"/>
        <w:rPr>
          <w:rFonts w:ascii="宋体" w:hAnsi="宋体"/>
          <w:sz w:val="28"/>
        </w:rPr>
      </w:pPr>
      <w:r>
        <w:rPr>
          <w:rFonts w:hint="eastAsia" w:ascii="宋体" w:hAnsi="宋体"/>
          <w:sz w:val="28"/>
        </w:rPr>
        <w:t>1、考试形式：闭卷、笔试、考试时间150分钟、共200分。</w:t>
      </w:r>
    </w:p>
    <w:p>
      <w:pPr>
        <w:widowControl/>
        <w:spacing w:line="500" w:lineRule="exact"/>
        <w:rPr>
          <w:rFonts w:ascii="宋体" w:hAnsi="宋体"/>
          <w:sz w:val="28"/>
        </w:rPr>
      </w:pPr>
      <w:r>
        <w:rPr>
          <w:rFonts w:hint="eastAsia" w:ascii="宋体" w:hAnsi="宋体"/>
          <w:sz w:val="28"/>
        </w:rPr>
        <w:t>2、试卷结构</w:t>
      </w:r>
    </w:p>
    <w:p>
      <w:pPr>
        <w:widowControl/>
        <w:spacing w:line="500" w:lineRule="exact"/>
        <w:ind w:firstLine="420" w:firstLineChars="150"/>
        <w:rPr>
          <w:rFonts w:ascii="宋体" w:hAnsi="宋体"/>
          <w:sz w:val="28"/>
        </w:rPr>
      </w:pPr>
      <w:r>
        <w:rPr>
          <w:rFonts w:hint="eastAsia" w:ascii="宋体" w:hAnsi="宋体"/>
          <w:sz w:val="28"/>
        </w:rPr>
        <w:t>（1）填空题（每空</w:t>
      </w:r>
      <w:r>
        <w:rPr>
          <w:rFonts w:ascii="宋体" w:hAnsi="宋体"/>
          <w:sz w:val="28"/>
        </w:rPr>
        <w:t>2</w:t>
      </w:r>
      <w:r>
        <w:rPr>
          <w:rFonts w:hint="eastAsia" w:ascii="宋体" w:hAnsi="宋体"/>
          <w:sz w:val="28"/>
        </w:rPr>
        <w:t>分，共40分）</w:t>
      </w:r>
    </w:p>
    <w:p>
      <w:pPr>
        <w:widowControl/>
        <w:spacing w:line="500" w:lineRule="exact"/>
        <w:ind w:firstLine="420" w:firstLineChars="150"/>
        <w:rPr>
          <w:rFonts w:ascii="宋体" w:hAnsi="宋体"/>
          <w:sz w:val="28"/>
        </w:rPr>
      </w:pPr>
      <w:r>
        <w:rPr>
          <w:rFonts w:hint="eastAsia" w:ascii="宋体" w:hAnsi="宋体"/>
          <w:sz w:val="28"/>
        </w:rPr>
        <w:t>（2）选择题（每题2分，共30分）</w:t>
      </w:r>
    </w:p>
    <w:p>
      <w:pPr>
        <w:widowControl/>
        <w:spacing w:line="500" w:lineRule="exact"/>
        <w:ind w:firstLine="420" w:firstLineChars="150"/>
        <w:rPr>
          <w:rFonts w:ascii="宋体" w:hAnsi="宋体"/>
          <w:sz w:val="28"/>
        </w:rPr>
      </w:pPr>
      <w:r>
        <w:rPr>
          <w:rFonts w:hint="eastAsia" w:ascii="宋体" w:hAnsi="宋体"/>
          <w:sz w:val="28"/>
        </w:rPr>
        <w:t>（3）判断题（每小题2分，共20分）</w:t>
      </w:r>
    </w:p>
    <w:p>
      <w:pPr>
        <w:widowControl/>
        <w:spacing w:line="500" w:lineRule="exact"/>
        <w:ind w:firstLine="420" w:firstLineChars="150"/>
        <w:rPr>
          <w:rFonts w:ascii="宋体" w:hAnsi="宋体"/>
          <w:sz w:val="28"/>
        </w:rPr>
      </w:pPr>
      <w:r>
        <w:rPr>
          <w:rFonts w:hint="eastAsia" w:ascii="宋体" w:hAnsi="宋体"/>
          <w:sz w:val="28"/>
        </w:rPr>
        <w:t>（4）简答题（每小题5分，共20分）</w:t>
      </w:r>
    </w:p>
    <w:p>
      <w:pPr>
        <w:widowControl/>
        <w:spacing w:line="500" w:lineRule="exact"/>
        <w:ind w:firstLine="420" w:firstLineChars="150"/>
        <w:rPr>
          <w:rFonts w:ascii="宋体" w:hAnsi="宋体"/>
          <w:sz w:val="28"/>
        </w:rPr>
      </w:pPr>
      <w:r>
        <w:rPr>
          <w:rFonts w:hint="eastAsia" w:ascii="宋体" w:hAnsi="宋体"/>
          <w:sz w:val="28"/>
        </w:rPr>
        <w:t>（5）解答题（三道题，共30分）</w:t>
      </w:r>
    </w:p>
    <w:p>
      <w:pPr>
        <w:widowControl/>
        <w:spacing w:line="500" w:lineRule="exact"/>
        <w:ind w:firstLine="420" w:firstLineChars="150"/>
        <w:rPr>
          <w:rFonts w:ascii="宋体" w:hAnsi="宋体"/>
          <w:sz w:val="28"/>
        </w:rPr>
      </w:pPr>
      <w:r>
        <w:rPr>
          <w:rFonts w:hint="eastAsia" w:ascii="宋体" w:hAnsi="宋体"/>
          <w:sz w:val="28"/>
        </w:rPr>
        <w:t>（6）尺规作图（三道题，共60分）</w:t>
      </w:r>
    </w:p>
    <w:p>
      <w:pPr>
        <w:spacing w:line="320" w:lineRule="exact"/>
        <w:rPr>
          <w:rFonts w:ascii="宋体" w:hAnsi="宋体"/>
          <w:szCs w:val="21"/>
        </w:rPr>
      </w:pPr>
    </w:p>
    <w:p>
      <w:pPr>
        <w:widowControl/>
        <w:spacing w:line="500" w:lineRule="exact"/>
        <w:jc w:val="center"/>
        <w:rPr>
          <w:rFonts w:ascii="宋体" w:hAnsi="宋体"/>
          <w:b/>
          <w:sz w:val="28"/>
        </w:rPr>
      </w:pPr>
      <w:r>
        <w:rPr>
          <w:rFonts w:hint="eastAsia" w:ascii="宋体" w:hAnsi="宋体"/>
          <w:b/>
          <w:sz w:val="28"/>
        </w:rPr>
        <w:t>Ⅳ 参考书目</w:t>
      </w:r>
    </w:p>
    <w:p>
      <w:pPr>
        <w:rPr>
          <w:rFonts w:ascii="宋体" w:hAnsi="宋体"/>
          <w:sz w:val="28"/>
        </w:rPr>
      </w:pPr>
      <w:r>
        <w:rPr>
          <w:rFonts w:hint="eastAsia" w:ascii="宋体" w:hAnsi="宋体"/>
          <w:sz w:val="28"/>
        </w:rPr>
        <w:t>1、《工程图学基础》（第3版）（有配套习题集），刘宇红，张建军主编，机械工业出版社，2020.8；</w:t>
      </w:r>
    </w:p>
    <w:p>
      <w:pPr>
        <w:rPr>
          <w:rFonts w:ascii="宋体" w:hAnsi="宋体"/>
          <w:sz w:val="28"/>
        </w:rPr>
      </w:pPr>
      <w:r>
        <w:rPr>
          <w:rFonts w:hint="eastAsia" w:ascii="宋体" w:hAnsi="宋体"/>
          <w:sz w:val="28"/>
        </w:rPr>
        <w:t>2、《机械设计基础》（第六版），主编：杨可桢等，高等教育出版社，2013.8；</w:t>
      </w:r>
    </w:p>
    <w:p>
      <w:pPr>
        <w:rPr>
          <w:rFonts w:ascii="宋体" w:hAnsi="宋体"/>
          <w:sz w:val="28"/>
        </w:rPr>
      </w:pPr>
      <w:r>
        <w:rPr>
          <w:rFonts w:hint="eastAsia" w:ascii="宋体" w:hAnsi="宋体"/>
          <w:sz w:val="28"/>
        </w:rPr>
        <w:t>3、《机械设计基础作业集（1）》，高等教育出版社，主编：陈立德，姜小菁，2012.7。</w:t>
      </w:r>
    </w:p>
    <w:p>
      <w:pPr>
        <w:ind w:firstLine="420"/>
        <w:rPr>
          <w:rFonts w:ascii="宋体" w:hAnsi="宋体"/>
          <w:sz w:val="28"/>
        </w:rPr>
      </w:pPr>
    </w:p>
    <w:p>
      <w:pPr>
        <w:widowControl/>
        <w:spacing w:line="500" w:lineRule="exact"/>
        <w:jc w:val="center"/>
        <w:rPr>
          <w:rFonts w:ascii="宋体" w:hAnsi="宋体"/>
          <w:b/>
          <w:sz w:val="28"/>
        </w:rPr>
      </w:pPr>
      <w:r>
        <w:rPr>
          <w:rFonts w:hint="eastAsia" w:ascii="宋体" w:hAnsi="宋体"/>
          <w:b/>
          <w:sz w:val="28"/>
        </w:rPr>
        <w:t>Ⅴ 题型示例</w:t>
      </w:r>
    </w:p>
    <w:p>
      <w:pPr>
        <w:widowControl/>
        <w:spacing w:line="500" w:lineRule="exact"/>
        <w:rPr>
          <w:rFonts w:ascii="宋体" w:hAnsi="宋体"/>
          <w:sz w:val="24"/>
        </w:rPr>
      </w:pPr>
      <w:r>
        <w:rPr>
          <w:rFonts w:hint="eastAsia" w:ascii="宋体" w:hAnsi="宋体"/>
          <w:sz w:val="24"/>
        </w:rPr>
        <w:t>一、</w:t>
      </w:r>
      <w:r>
        <w:rPr>
          <w:rFonts w:hint="eastAsia" w:ascii="宋体" w:hAnsi="宋体"/>
          <w:b/>
          <w:bCs/>
          <w:sz w:val="24"/>
        </w:rPr>
        <w:t>填空题：</w:t>
      </w:r>
    </w:p>
    <w:p>
      <w:pPr>
        <w:widowControl/>
        <w:spacing w:line="500" w:lineRule="exact"/>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三视图的三等规律是______，______和宽相等。</w:t>
      </w:r>
    </w:p>
    <w:p>
      <w:pPr>
        <w:widowControl/>
        <w:spacing w:line="500" w:lineRule="exact"/>
        <w:rPr>
          <w:rFonts w:ascii="宋体" w:hAnsi="宋体"/>
          <w:sz w:val="24"/>
        </w:rPr>
      </w:pPr>
      <w:r>
        <w:rPr>
          <w:rFonts w:hint="eastAsia" w:ascii="宋体" w:hAnsi="宋体"/>
          <w:sz w:val="24"/>
        </w:rPr>
        <w:t>2、 凸轮机构从动件常用的运动规律中，其中      会引起刚性冲击。</w:t>
      </w:r>
    </w:p>
    <w:p>
      <w:pPr>
        <w:widowControl/>
        <w:spacing w:line="500" w:lineRule="exact"/>
        <w:rPr>
          <w:rFonts w:ascii="宋体" w:hAnsi="宋体"/>
          <w:sz w:val="24"/>
        </w:rPr>
      </w:pPr>
      <w:r>
        <w:rPr>
          <w:rFonts w:hint="eastAsia" w:ascii="宋体" w:hAnsi="宋体"/>
          <w:sz w:val="24"/>
        </w:rPr>
        <w:t>3、连杆机构传动中，连杆与从动件所夹的锐角，称为</w:t>
      </w:r>
      <w:r>
        <w:rPr>
          <w:rFonts w:hint="eastAsia"/>
          <w:sz w:val="24"/>
          <w:u w:val="single"/>
        </w:rPr>
        <w:t xml:space="preserve">        </w:t>
      </w:r>
      <w:r>
        <w:rPr>
          <w:rFonts w:hint="eastAsia" w:ascii="宋体" w:hAnsi="宋体"/>
          <w:sz w:val="24"/>
        </w:rPr>
        <w:t>角。</w:t>
      </w:r>
    </w:p>
    <w:p>
      <w:pPr>
        <w:widowControl/>
        <w:spacing w:line="500" w:lineRule="exact"/>
        <w:rPr>
          <w:rFonts w:ascii="宋体" w:hAnsi="宋体"/>
          <w:b/>
          <w:bCs/>
          <w:sz w:val="24"/>
        </w:rPr>
      </w:pPr>
      <w:r>
        <w:rPr>
          <w:rFonts w:hint="eastAsia" w:ascii="宋体" w:hAnsi="宋体"/>
          <w:b/>
          <w:bCs/>
          <w:sz w:val="24"/>
        </w:rPr>
        <w:t>二、选择题：</w:t>
      </w:r>
    </w:p>
    <w:p>
      <w:pPr>
        <w:widowControl/>
        <w:spacing w:line="500" w:lineRule="exact"/>
        <w:rPr>
          <w:rFonts w:ascii="宋体" w:hAnsi="宋体"/>
          <w:sz w:val="24"/>
        </w:rPr>
      </w:pPr>
      <w:r>
        <w:rPr>
          <w:rFonts w:hint="eastAsia" w:ascii="宋体" w:hAnsi="宋体"/>
          <w:sz w:val="24"/>
        </w:rPr>
        <w:t>1、粗牙普通螺纹，外螺纹，公称直径30mm，螺距2mm ，单线，左旋，中径公差5g、大径公差6g，正确的标记是_______。</w:t>
      </w:r>
    </w:p>
    <w:p>
      <w:pPr>
        <w:widowControl/>
        <w:spacing w:line="500" w:lineRule="exact"/>
        <w:rPr>
          <w:rFonts w:ascii="宋体" w:hAnsi="宋体"/>
          <w:sz w:val="24"/>
        </w:rPr>
      </w:pPr>
      <w:r>
        <w:rPr>
          <w:rFonts w:ascii="宋体" w:hAnsi="宋体"/>
          <w:sz w:val="24"/>
        </w:rPr>
        <w:t xml:space="preserve">A M30X2-5g6g-LH </w:t>
      </w:r>
      <w:r>
        <w:rPr>
          <w:rFonts w:hint="eastAsia" w:ascii="宋体" w:hAnsi="宋体"/>
          <w:sz w:val="24"/>
        </w:rPr>
        <w:t xml:space="preserve"> </w:t>
      </w:r>
      <w:r>
        <w:rPr>
          <w:rFonts w:ascii="宋体" w:hAnsi="宋体"/>
          <w:sz w:val="24"/>
        </w:rPr>
        <w:t>B M30X2-5G6G-LH</w:t>
      </w:r>
      <w:r>
        <w:rPr>
          <w:rFonts w:hint="eastAsia" w:ascii="宋体" w:hAnsi="宋体"/>
          <w:sz w:val="24"/>
        </w:rPr>
        <w:t xml:space="preserve"> </w:t>
      </w:r>
      <w:r>
        <w:rPr>
          <w:rFonts w:ascii="宋体" w:hAnsi="宋体"/>
          <w:sz w:val="24"/>
        </w:rPr>
        <w:t>C M30-5g6g-LH</w:t>
      </w:r>
      <w:r>
        <w:rPr>
          <w:rFonts w:hint="eastAsia" w:ascii="宋体" w:hAnsi="宋体"/>
          <w:sz w:val="24"/>
        </w:rPr>
        <w:t xml:space="preserve"> </w:t>
      </w:r>
      <w:r>
        <w:rPr>
          <w:rFonts w:ascii="宋体" w:hAnsi="宋体"/>
          <w:sz w:val="24"/>
        </w:rPr>
        <w:t>D M30-5G6G-LH</w:t>
      </w:r>
      <w:r>
        <w:rPr>
          <w:rFonts w:hint="eastAsia" w:ascii="宋体" w:hAnsi="宋体"/>
          <w:sz w:val="24"/>
        </w:rPr>
        <w:t xml:space="preserve"> </w:t>
      </w:r>
    </w:p>
    <w:p>
      <w:pPr>
        <w:widowControl/>
        <w:spacing w:line="500" w:lineRule="exact"/>
        <w:rPr>
          <w:rFonts w:ascii="宋体" w:hAnsi="宋体"/>
          <w:sz w:val="24"/>
        </w:rPr>
      </w:pPr>
      <w:r>
        <w:rPr>
          <w:rFonts w:hint="eastAsia"/>
        </w:rPr>
        <w:t>2、</w:t>
      </w:r>
      <w:r>
        <w:t xml:space="preserve"> 铰链四杆机构中</w:t>
      </w:r>
      <w:r>
        <w:rPr>
          <w:rFonts w:hint="eastAsia" w:ascii="宋体" w:hAnsi="宋体"/>
          <w:sz w:val="24"/>
        </w:rPr>
        <w:t>，若最长杆与最短杆长度之和大于其它两杆长度之和，则该机构有             。</w:t>
      </w:r>
    </w:p>
    <w:p>
      <w:pPr>
        <w:widowControl/>
        <w:spacing w:line="500" w:lineRule="exact"/>
        <w:rPr>
          <w:rFonts w:ascii="宋体" w:hAnsi="宋体"/>
          <w:sz w:val="24"/>
        </w:rPr>
      </w:pPr>
      <w:r>
        <w:rPr>
          <w:rFonts w:hint="eastAsia" w:ascii="宋体" w:hAnsi="宋体"/>
          <w:sz w:val="24"/>
        </w:rPr>
        <w:t>A. 一个曲柄      B. 两个曲柄      C.两个摇杆      D.不确定</w:t>
      </w:r>
    </w:p>
    <w:p>
      <w:pPr>
        <w:widowControl/>
        <w:spacing w:line="500" w:lineRule="exact"/>
        <w:rPr>
          <w:rFonts w:ascii="宋体" w:hAnsi="宋体"/>
          <w:sz w:val="24"/>
        </w:rPr>
      </w:pPr>
      <w:r>
        <w:rPr>
          <w:rFonts w:hint="eastAsia" w:ascii="宋体" w:hAnsi="宋体"/>
          <w:sz w:val="24"/>
        </w:rPr>
        <w:t>3、 一对渐开线齿轮传动，当中心距略有改变时，其          不变。</w:t>
      </w:r>
    </w:p>
    <w:p>
      <w:pPr>
        <w:widowControl/>
        <w:spacing w:line="500" w:lineRule="exact"/>
        <w:rPr>
          <w:rFonts w:ascii="宋体" w:hAnsi="宋体"/>
          <w:sz w:val="24"/>
        </w:rPr>
      </w:pPr>
      <w:r>
        <w:rPr>
          <w:rFonts w:hint="eastAsia" w:ascii="宋体" w:hAnsi="宋体"/>
          <w:sz w:val="24"/>
        </w:rPr>
        <w:t>A、啮合角；     B、传动比；       C、节圆；     D、啮合线。</w:t>
      </w:r>
    </w:p>
    <w:p>
      <w:pPr>
        <w:widowControl/>
        <w:spacing w:line="500" w:lineRule="exact"/>
        <w:rPr>
          <w:rFonts w:ascii="宋体" w:hAnsi="宋体"/>
          <w:b/>
          <w:sz w:val="24"/>
        </w:rPr>
      </w:pPr>
      <w:r>
        <w:rPr>
          <w:rFonts w:hint="eastAsia" w:ascii="宋体" w:hAnsi="宋体"/>
          <w:b/>
          <w:sz w:val="24"/>
        </w:rPr>
        <w:t>三、判断题：</w:t>
      </w:r>
    </w:p>
    <w:p>
      <w:pPr>
        <w:widowControl/>
        <w:spacing w:line="500" w:lineRule="exact"/>
        <w:rPr>
          <w:rFonts w:ascii="宋体" w:hAnsi="宋体"/>
          <w:sz w:val="24"/>
        </w:rPr>
      </w:pPr>
      <w:r>
        <w:rPr>
          <w:rFonts w:hint="eastAsia" w:ascii="宋体" w:hAnsi="宋体"/>
          <w:sz w:val="24"/>
        </w:rPr>
        <w:t>1、机器是由机构组合而成的，而机构是由若干构件组成的。（ ）</w:t>
      </w:r>
    </w:p>
    <w:p>
      <w:pPr>
        <w:widowControl/>
        <w:spacing w:line="500" w:lineRule="exact"/>
        <w:rPr>
          <w:rFonts w:ascii="宋体" w:hAnsi="宋体"/>
          <w:sz w:val="24"/>
        </w:rPr>
      </w:pPr>
      <w:r>
        <w:rPr>
          <w:rFonts w:hint="eastAsia" w:ascii="宋体" w:hAnsi="宋体"/>
          <w:sz w:val="24"/>
        </w:rPr>
        <w:t>2、根据曲柄存在的条件已判定铰接四杆机构中存在曲柄，则此机构是不会成为双摇杆机构的。 （ ）</w:t>
      </w:r>
    </w:p>
    <w:p>
      <w:pPr>
        <w:widowControl/>
        <w:spacing w:line="500" w:lineRule="exact"/>
        <w:rPr>
          <w:rFonts w:ascii="宋体" w:hAnsi="宋体"/>
          <w:b/>
          <w:sz w:val="24"/>
        </w:rPr>
      </w:pPr>
      <w:r>
        <w:rPr>
          <w:rFonts w:hint="eastAsia" w:ascii="宋体" w:hAnsi="宋体"/>
          <w:b/>
          <w:sz w:val="24"/>
        </w:rPr>
        <w:t>四、简答题：</w:t>
      </w:r>
    </w:p>
    <w:p>
      <w:pPr>
        <w:widowControl/>
        <w:spacing w:line="500" w:lineRule="exact"/>
        <w:rPr>
          <w:rFonts w:ascii="宋体" w:hAnsi="宋体"/>
          <w:sz w:val="24"/>
        </w:rPr>
      </w:pPr>
      <w:r>
        <w:rPr>
          <w:rFonts w:hint="eastAsia" w:ascii="宋体" w:hAnsi="宋体"/>
          <w:sz w:val="24"/>
        </w:rPr>
        <w:t>1、在范成法切制渐开线齿轮中，什么叫根切现象？</w:t>
      </w:r>
    </w:p>
    <w:p>
      <w:pPr>
        <w:widowControl/>
        <w:spacing w:line="500" w:lineRule="exact"/>
        <w:rPr>
          <w:rFonts w:ascii="宋体" w:hAnsi="宋体"/>
          <w:sz w:val="24"/>
        </w:rPr>
      </w:pPr>
    </w:p>
    <w:p>
      <w:pPr>
        <w:widowControl/>
        <w:spacing w:line="500" w:lineRule="exact"/>
        <w:rPr>
          <w:rFonts w:ascii="宋体" w:hAnsi="宋体"/>
          <w:b/>
          <w:sz w:val="24"/>
        </w:rPr>
      </w:pPr>
      <w:r>
        <w:rPr>
          <w:rFonts w:hint="eastAsia" w:ascii="宋体" w:hAnsi="宋体"/>
          <w:b/>
          <w:sz w:val="24"/>
        </w:rPr>
        <w:t>五、解答题：</w:t>
      </w:r>
    </w:p>
    <w:p>
      <w:pPr>
        <w:widowControl/>
        <w:spacing w:line="500" w:lineRule="exact"/>
        <w:rPr>
          <w:rFonts w:ascii="宋体" w:hAnsi="宋体"/>
          <w:sz w:val="28"/>
        </w:rPr>
      </w:pPr>
      <w:r>
        <w:rPr>
          <w:rFonts w:hint="eastAsia" w:ascii="宋体" w:hAnsi="宋体"/>
          <w:sz w:val="24"/>
        </w:rPr>
        <w:t>1、如图所示轮系中，设已知各轮齿数，转速</w:t>
      </w:r>
      <w:r>
        <w:rPr>
          <w:rFonts w:ascii="宋体" w:hAnsi="宋体"/>
          <w:sz w:val="24"/>
        </w:rPr>
        <w:object>
          <v:shape id="_x0000_i1025" o:spt="75" type="#_x0000_t75" style="height:17.25pt;width:75.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宋体" w:hAnsi="宋体"/>
          <w:sz w:val="24"/>
        </w:rPr>
        <w:t>。试求行星架H的转速nH的大小和转向。（8分）</w:t>
      </w:r>
    </w:p>
    <w:p>
      <w:pPr>
        <w:widowControl/>
        <w:spacing w:line="500" w:lineRule="exact"/>
        <w:rPr>
          <w:rFonts w:ascii="宋体" w:hAnsi="宋体"/>
          <w:sz w:val="24"/>
        </w:rPr>
      </w:pPr>
      <w:r>
        <w:pict>
          <v:shape id="_x0000_s1026" o:spid="_x0000_s1026" o:spt="75" type="#_x0000_t75" style="position:absolute;left:0pt;margin-left:158.7pt;margin-top:9.2pt;height:205.15pt;width:214.9pt;mso-wrap-distance-bottom:0pt;mso-wrap-distance-top:0pt;z-index:251658240;mso-width-relative:page;mso-height-relative:page;" o:ole="t" filled="f" o:preferrelative="t" stroked="f" coordsize="21600,21600">
            <v:path/>
            <v:fill on="f" focussize="0,0"/>
            <v:stroke on="f" joinstyle="miter"/>
            <v:imagedata r:id="rId10" cropleft="17207f" croptop="3776f" cropright="21879f" cropbottom="18900f" o:title=""/>
            <o:lock v:ext="edit" aspectratio="t"/>
            <w10:wrap type="topAndBottom"/>
          </v:shape>
          <o:OLEObject Type="Embed" ProgID="AutoCAD.Drawing.16" ShapeID="_x0000_s1026" DrawAspect="Content" ObjectID="_1468075726" r:id="rId9">
            <o:LockedField>false</o:LockedField>
          </o:OLEObject>
        </w:pict>
      </w:r>
    </w:p>
    <w:p>
      <w:pPr>
        <w:widowControl/>
        <w:spacing w:line="500" w:lineRule="exact"/>
        <w:rPr>
          <w:rFonts w:ascii="宋体" w:hAnsi="宋体"/>
          <w:sz w:val="24"/>
        </w:rPr>
      </w:pPr>
      <w:r>
        <w:rPr>
          <w:rFonts w:hint="eastAsia" w:ascii="宋体" w:hAnsi="宋体"/>
          <w:sz w:val="24"/>
        </w:rPr>
        <w:t>六、</w:t>
      </w:r>
      <w:r>
        <w:rPr>
          <w:rFonts w:hint="eastAsia" w:ascii="宋体" w:hAnsi="宋体"/>
          <w:b/>
          <w:bCs/>
          <w:sz w:val="24"/>
        </w:rPr>
        <w:t>尺规作图</w:t>
      </w:r>
    </w:p>
    <w:p>
      <w:pPr>
        <w:tabs>
          <w:tab w:val="right" w:pos="9024"/>
        </w:tabs>
        <w:rPr>
          <w:rFonts w:ascii="等线" w:hAnsi="等线"/>
          <w:sz w:val="28"/>
          <w:szCs w:val="28"/>
        </w:rPr>
      </w:pPr>
      <w:r>
        <w:rPr>
          <w:rFonts w:hint="eastAsia"/>
        </w:rPr>
        <w:t>1、</w:t>
      </w:r>
      <w:r>
        <w:rPr>
          <w:rFonts w:hint="eastAsia" w:ascii="宋体" w:hAnsi="宋体"/>
          <w:sz w:val="24"/>
        </w:rPr>
        <w:t>已知组合体两视图，求做第三视图并标注，尺寸从图上直接量取。</w:t>
      </w:r>
    </w:p>
    <w:p>
      <w:pPr>
        <w:ind w:firstLine="560" w:firstLineChars="200"/>
        <w:rPr>
          <w:rFonts w:ascii="等线" w:hAnsi="等线"/>
          <w:sz w:val="28"/>
          <w:szCs w:val="28"/>
        </w:rPr>
      </w:pPr>
      <w:r>
        <w:rPr>
          <w:rFonts w:ascii="等线" w:hAnsi="等线"/>
          <w:sz w:val="28"/>
          <w:szCs w:val="28"/>
        </w:rPr>
        <w:object>
          <v:shape id="_x0000_i1026" o:spt="75" type="#_x0000_t75" style="height:139.5pt;width:123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7" r:id="rId11">
            <o:LockedField>false</o:LockedField>
          </o:OLEObject>
        </w:object>
      </w:r>
    </w:p>
    <w:p>
      <w:pPr>
        <w:tabs>
          <w:tab w:val="right" w:pos="9024"/>
        </w:tabs>
        <w:rPr>
          <w:rFonts w:ascii="宋体" w:hAnsi="宋体"/>
          <w:sz w:val="24"/>
        </w:rPr>
      </w:pPr>
      <w:r>
        <w:rPr>
          <w:rFonts w:hint="eastAsia" w:ascii="宋体" w:hAnsi="宋体"/>
          <w:sz w:val="24"/>
        </w:rPr>
        <w:t>2、标注A、B、C、D、E各面的粗糙度。</w:t>
      </w:r>
    </w:p>
    <w:bookmarkEnd w:id="0"/>
    <w:p>
      <w:pPr>
        <w:widowControl/>
        <w:rPr>
          <w:rFonts w:ascii="宋体" w:hAnsi="宋体"/>
          <w:sz w:val="28"/>
        </w:rPr>
      </w:pPr>
      <w:r>
        <w:drawing>
          <wp:inline distT="0" distB="0" distL="0" distR="0">
            <wp:extent cx="4699000" cy="2838450"/>
            <wp:effectExtent l="1905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3"/>
                    <a:srcRect/>
                    <a:stretch>
                      <a:fillRect/>
                    </a:stretch>
                  </pic:blipFill>
                  <pic:spPr>
                    <a:xfrm>
                      <a:off x="0" y="0"/>
                      <a:ext cx="4699000" cy="2838450"/>
                    </a:xfrm>
                    <a:prstGeom prst="rect">
                      <a:avLst/>
                    </a:prstGeom>
                    <a:noFill/>
                    <a:ln w="9525" cmpd="sng">
                      <a:noFill/>
                      <a:miter lim="800000"/>
                      <a:headEnd/>
                      <a:tailEnd/>
                    </a:ln>
                  </pic:spPr>
                </pic:pic>
              </a:graphicData>
            </a:graphic>
          </wp:inline>
        </w:drawing>
      </w:r>
    </w:p>
    <w:sectPr>
      <w:footerReference r:id="rId5" w:type="default"/>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2</w:t>
    </w:r>
    <w:r>
      <w:rPr>
        <w:rFonts w:ascii="宋体" w:hAnsi="宋体"/>
        <w:sz w:val="28"/>
        <w:szCs w:val="28"/>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r>
      <w:rPr>
        <w:sz w:val="18"/>
      </w:rPr>
      <w:pict>
        <v:shape id="PowerPlusWaterMarkObject25760" o:spid="_x0000_s2049" o:spt="136" type="#_x0000_t136" style="position:absolute;left:0pt;height:96.6pt;width:573.15pt;mso-position-horizontal:center;mso-position-horizontal-relative:margin;mso-position-vertical:center;mso-position-vertical-relative:margin;rotation:-2949120f;z-index:-251658240;mso-width-relative:page;mso-height-relative:page;" fillcolor="#D9D9D9" filled="t" stroked="f" coordsize="21600,21600" adj="10800">
          <v:path/>
          <v:fill on="t" opacity="32768f" focussize="0,0"/>
          <v:stroke on="f"/>
          <v:imagedata o:title=""/>
          <o:lock v:ext="edit" aspectratio="t"/>
          <v:textpath on="t" fitshape="t" fitpath="t" trim="t" xscale="f" string="www.zgtest.com" style="font-family:微软雅黑;font-size:96pt;v-same-letter-heights:f;v-text-align:center;"/>
        </v:shape>
      </w:pict>
    </w:r>
    <w:r>
      <w:rPr>
        <w:rFonts w:hint="eastAsia"/>
        <w:lang w:val="en-US" w:eastAsia="zh-CN"/>
      </w:rPr>
      <w:t>广东省专插本辅导网：</w:t>
    </w:r>
    <w:r>
      <w:rPr>
        <w:rFonts w:hint="eastAsia"/>
        <w:lang w:val="en-US" w:eastAsia="zh-CN"/>
      </w:rPr>
      <w:fldChar w:fldCharType="begin"/>
    </w:r>
    <w:r>
      <w:rPr>
        <w:rFonts w:hint="eastAsia"/>
        <w:lang w:val="en-US" w:eastAsia="zh-CN"/>
      </w:rPr>
      <w:instrText xml:space="preserve"> HYPERLINK "http://www.gdzhuanchaben.com" </w:instrText>
    </w:r>
    <w:r>
      <w:rPr>
        <w:rFonts w:hint="eastAsia"/>
        <w:lang w:val="en-US" w:eastAsia="zh-CN"/>
      </w:rPr>
      <w:fldChar w:fldCharType="separate"/>
    </w:r>
    <w:r>
      <w:rPr>
        <w:rStyle w:val="22"/>
        <w:rFonts w:hint="eastAsia"/>
        <w:lang w:val="en-US" w:eastAsia="zh-CN"/>
      </w:rPr>
      <w:t>www.gdzhuanchaben.com</w:t>
    </w:r>
    <w:r>
      <w:rPr>
        <w:rFonts w:hint="eastAsia"/>
        <w:lang w:val="en-US" w:eastAsia="zh-CN"/>
      </w:rPr>
      <w:fldChar w:fldCharType="end"/>
    </w:r>
    <w:r>
      <w:rPr>
        <w:rFonts w:hint="eastAsia"/>
        <w:lang w:val="en-US" w:eastAsia="zh-CN"/>
      </w:rPr>
      <w:t xml:space="preserve"> 培训电话:020-85210927,15218881599,微信GDZCB666</w:t>
    </w:r>
    <w:bookmarkStart w:id="1" w:name="_GoBac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376E"/>
    <w:rsid w:val="0005316C"/>
    <w:rsid w:val="000715A5"/>
    <w:rsid w:val="00086351"/>
    <w:rsid w:val="000B293A"/>
    <w:rsid w:val="000B7CAA"/>
    <w:rsid w:val="000C67CF"/>
    <w:rsid w:val="000D2BDC"/>
    <w:rsid w:val="001137DF"/>
    <w:rsid w:val="00131A53"/>
    <w:rsid w:val="00152B03"/>
    <w:rsid w:val="00172A27"/>
    <w:rsid w:val="00190FAF"/>
    <w:rsid w:val="001C0126"/>
    <w:rsid w:val="001C6BF5"/>
    <w:rsid w:val="001E2D33"/>
    <w:rsid w:val="001F28CF"/>
    <w:rsid w:val="002B05B5"/>
    <w:rsid w:val="00316241"/>
    <w:rsid w:val="003B01D4"/>
    <w:rsid w:val="003B7986"/>
    <w:rsid w:val="003F617D"/>
    <w:rsid w:val="00404F26"/>
    <w:rsid w:val="004710E1"/>
    <w:rsid w:val="004D32E7"/>
    <w:rsid w:val="00517A3B"/>
    <w:rsid w:val="00525D7A"/>
    <w:rsid w:val="005317A2"/>
    <w:rsid w:val="005B0283"/>
    <w:rsid w:val="005C69E7"/>
    <w:rsid w:val="005D7B53"/>
    <w:rsid w:val="005E3F5A"/>
    <w:rsid w:val="00654C57"/>
    <w:rsid w:val="00680EF2"/>
    <w:rsid w:val="00681452"/>
    <w:rsid w:val="006920F3"/>
    <w:rsid w:val="006C00BA"/>
    <w:rsid w:val="006F4BBB"/>
    <w:rsid w:val="00723E3D"/>
    <w:rsid w:val="007725AE"/>
    <w:rsid w:val="00776868"/>
    <w:rsid w:val="00785DC3"/>
    <w:rsid w:val="007A7C64"/>
    <w:rsid w:val="007C40FE"/>
    <w:rsid w:val="007D50D2"/>
    <w:rsid w:val="007E4E72"/>
    <w:rsid w:val="00820C91"/>
    <w:rsid w:val="00862264"/>
    <w:rsid w:val="00873C10"/>
    <w:rsid w:val="008764E4"/>
    <w:rsid w:val="00891AFB"/>
    <w:rsid w:val="008E7123"/>
    <w:rsid w:val="00930AEF"/>
    <w:rsid w:val="00946A04"/>
    <w:rsid w:val="00994051"/>
    <w:rsid w:val="00AB401C"/>
    <w:rsid w:val="00AC2966"/>
    <w:rsid w:val="00AC5002"/>
    <w:rsid w:val="00AD1628"/>
    <w:rsid w:val="00AE4435"/>
    <w:rsid w:val="00B07589"/>
    <w:rsid w:val="00C20A42"/>
    <w:rsid w:val="00C34771"/>
    <w:rsid w:val="00C40772"/>
    <w:rsid w:val="00C61934"/>
    <w:rsid w:val="00C63C97"/>
    <w:rsid w:val="00C75BB0"/>
    <w:rsid w:val="00CC2D0E"/>
    <w:rsid w:val="00CF2E5F"/>
    <w:rsid w:val="00D12FF7"/>
    <w:rsid w:val="00D15AEF"/>
    <w:rsid w:val="00D1715B"/>
    <w:rsid w:val="00D468EF"/>
    <w:rsid w:val="00D95EA5"/>
    <w:rsid w:val="00DC3B09"/>
    <w:rsid w:val="00DD16FA"/>
    <w:rsid w:val="00DF04D6"/>
    <w:rsid w:val="00E010FA"/>
    <w:rsid w:val="00E15C5E"/>
    <w:rsid w:val="00E201EA"/>
    <w:rsid w:val="00EB7803"/>
    <w:rsid w:val="00F37B18"/>
    <w:rsid w:val="00F823E4"/>
    <w:rsid w:val="00FA24C0"/>
    <w:rsid w:val="00FA63D5"/>
    <w:rsid w:val="00FD539A"/>
    <w:rsid w:val="139806F5"/>
    <w:rsid w:val="1B5B6406"/>
    <w:rsid w:val="2940367B"/>
    <w:rsid w:val="35411B33"/>
    <w:rsid w:val="377A6D67"/>
    <w:rsid w:val="4B9538E0"/>
    <w:rsid w:val="54522F24"/>
    <w:rsid w:val="5F875887"/>
    <w:rsid w:val="6D3B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6" w:lineRule="auto"/>
      <w:outlineLvl w:val="0"/>
    </w:pPr>
    <w:rPr>
      <w:b/>
      <w:bCs/>
      <w:kern w:val="44"/>
      <w:sz w:val="44"/>
      <w:szCs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uiPriority w:val="0"/>
    <w:pPr>
      <w:spacing w:line="400" w:lineRule="atLeast"/>
      <w:ind w:left="420"/>
    </w:pPr>
    <w:rPr>
      <w:b/>
      <w:bCs/>
    </w:rPr>
  </w:style>
  <w:style w:type="paragraph" w:styleId="5">
    <w:name w:val="List 2"/>
    <w:basedOn w:val="1"/>
    <w:uiPriority w:val="0"/>
    <w:pPr>
      <w:ind w:left="840" w:hanging="420"/>
    </w:pPr>
    <w:rPr>
      <w:szCs w:val="20"/>
    </w:rPr>
  </w:style>
  <w:style w:type="paragraph" w:styleId="6">
    <w:name w:val="Plain Text"/>
    <w:basedOn w:val="1"/>
    <w:uiPriority w:val="0"/>
    <w:rPr>
      <w:rFonts w:ascii="宋体" w:hAnsi="Courier New"/>
      <w:szCs w:val="21"/>
    </w:rPr>
  </w:style>
  <w:style w:type="paragraph" w:styleId="7">
    <w:name w:val="Body Text Indent 2"/>
    <w:basedOn w:val="1"/>
    <w:uiPriority w:val="0"/>
    <w:pPr>
      <w:widowControl/>
      <w:spacing w:before="100" w:beforeAutospacing="1" w:after="100" w:afterAutospacing="1"/>
      <w:jc w:val="left"/>
    </w:pPr>
    <w:rPr>
      <w:rFonts w:ascii="宋体" w:hAnsi="宋体"/>
      <w:kern w:val="0"/>
      <w:sz w:val="24"/>
    </w:rPr>
  </w:style>
  <w:style w:type="paragraph" w:styleId="8">
    <w:name w:val="Balloon Text"/>
    <w:basedOn w:val="1"/>
    <w:link w:val="32"/>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000"/>
      </w:tabs>
      <w:jc w:val="center"/>
    </w:pPr>
    <w:rPr>
      <w:kern w:val="0"/>
      <w:sz w:val="36"/>
      <w:szCs w:val="36"/>
    </w:rPr>
  </w:style>
  <w:style w:type="paragraph" w:styleId="12">
    <w:name w:val="List"/>
    <w:basedOn w:val="1"/>
    <w:uiPriority w:val="0"/>
    <w:pPr>
      <w:ind w:left="200" w:hanging="200" w:hangingChars="200"/>
    </w:p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24"/>
    <w:qFormat/>
    <w:uiPriority w:val="0"/>
    <w:pPr>
      <w:spacing w:before="240" w:after="60"/>
      <w:jc w:val="center"/>
      <w:outlineLvl w:val="0"/>
    </w:pPr>
    <w:rPr>
      <w:rFonts w:ascii="Cambria" w:hAnsi="Cambria"/>
      <w:b/>
      <w:bCs/>
      <w:sz w:val="32"/>
      <w:szCs w:val="32"/>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uiPriority w:val="0"/>
  </w:style>
  <w:style w:type="character" w:styleId="21">
    <w:name w:val="Emphasis"/>
    <w:qFormat/>
    <w:uiPriority w:val="0"/>
    <w:rPr>
      <w:i/>
      <w:iCs/>
    </w:rPr>
  </w:style>
  <w:style w:type="character" w:styleId="22">
    <w:name w:val="Hyperlink"/>
    <w:basedOn w:val="18"/>
    <w:uiPriority w:val="99"/>
    <w:rPr>
      <w:color w:val="0000FF"/>
      <w:u w:val="single"/>
    </w:rPr>
  </w:style>
  <w:style w:type="character" w:customStyle="1" w:styleId="23">
    <w:name w:val="zhenwen1"/>
    <w:uiPriority w:val="0"/>
    <w:rPr>
      <w:rFonts w:hint="default" w:ascii="ˎ̥" w:hAnsi="ˎ̥"/>
      <w:sz w:val="20"/>
      <w:szCs w:val="20"/>
    </w:rPr>
  </w:style>
  <w:style w:type="character" w:customStyle="1" w:styleId="24">
    <w:name w:val="标题 Char"/>
    <w:link w:val="15"/>
    <w:uiPriority w:val="0"/>
    <w:rPr>
      <w:rFonts w:ascii="Cambria" w:hAnsi="Cambria" w:cs="Times New Roman"/>
      <w:b/>
      <w:bCs/>
      <w:kern w:val="2"/>
      <w:sz w:val="32"/>
      <w:szCs w:val="32"/>
    </w:rPr>
  </w:style>
  <w:style w:type="character" w:customStyle="1" w:styleId="25">
    <w:name w:val="singleselect"/>
    <w:basedOn w:val="18"/>
    <w:uiPriority w:val="0"/>
  </w:style>
  <w:style w:type="character" w:customStyle="1" w:styleId="26">
    <w:name w:val="multtimu"/>
    <w:basedOn w:val="18"/>
    <w:uiPriority w:val="0"/>
  </w:style>
  <w:style w:type="character" w:customStyle="1" w:styleId="27">
    <w:name w:val="标题 1 Char"/>
    <w:link w:val="2"/>
    <w:uiPriority w:val="0"/>
    <w:rPr>
      <w:b/>
      <w:bCs/>
      <w:kern w:val="44"/>
      <w:sz w:val="44"/>
      <w:szCs w:val="44"/>
    </w:rPr>
  </w:style>
  <w:style w:type="character" w:customStyle="1" w:styleId="28">
    <w:name w:val="multselect"/>
    <w:basedOn w:val="18"/>
    <w:uiPriority w:val="0"/>
  </w:style>
  <w:style w:type="character" w:customStyle="1" w:styleId="29">
    <w:name w:val="singletimu"/>
    <w:basedOn w:val="18"/>
    <w:uiPriority w:val="0"/>
  </w:style>
  <w:style w:type="paragraph" w:styleId="30">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3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2">
    <w:name w:val="批注框文本 Char"/>
    <w:basedOn w:val="18"/>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Company>
  <Pages>10</Pages>
  <Words>553</Words>
  <Characters>3157</Characters>
  <Lines>26</Lines>
  <Paragraphs>7</Paragraphs>
  <TotalTime>0</TotalTime>
  <ScaleCrop>false</ScaleCrop>
  <LinksUpToDate>false</LinksUpToDate>
  <CharactersWithSpaces>3703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2021-01-08T01:46:00Z</dcterms:created>
  <dc:creator>asus</dc:creator>
  <cp:lastModifiedBy>Aa赖炫辰</cp:lastModifiedBy>
  <dcterms:modified xsi:type="dcterms:W3CDTF">2021-02-24T07:37:03Z</dcterms:modified>
  <dc:title>法理学考试大纲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